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3" w:lineRule="exact"/>
        <w:ind w:left="2316"/>
        <w:rPr>
          <w:rFonts w:ascii="黑体" w:hAnsi="黑体" w:eastAsia="黑体" w:cs="黑体"/>
          <w:sz w:val="40"/>
          <w:szCs w:val="40"/>
          <w:lang w:eastAsia="zh-CN"/>
        </w:rPr>
      </w:pPr>
      <w:bookmarkStart w:id="0" w:name="_GoBack"/>
      <w:r>
        <w:rPr>
          <w:rFonts w:hint="eastAsia" w:ascii="黑体" w:hAnsi="黑体" w:eastAsia="黑体" w:cs="黑体"/>
          <w:b/>
          <w:bCs/>
          <w:sz w:val="40"/>
          <w:szCs w:val="40"/>
          <w:lang w:eastAsia="zh-CN"/>
        </w:rPr>
        <w:t>股东会</w:t>
      </w:r>
      <w:r>
        <w:rPr>
          <w:rFonts w:ascii="黑体" w:hAnsi="黑体" w:eastAsia="黑体" w:cs="黑体"/>
          <w:b/>
          <w:bCs/>
          <w:sz w:val="40"/>
          <w:szCs w:val="40"/>
          <w:lang w:eastAsia="zh-CN"/>
        </w:rPr>
        <w:t>网络投票Q&amp;A</w:t>
      </w:r>
      <w:bookmarkEnd w:id="0"/>
    </w:p>
    <w:p>
      <w:pPr>
        <w:spacing w:before="1"/>
        <w:rPr>
          <w:rFonts w:ascii="黑体" w:hAnsi="黑体" w:eastAsia="黑体" w:cs="黑体"/>
          <w:b/>
          <w:bCs/>
          <w:sz w:val="51"/>
          <w:szCs w:val="51"/>
          <w:lang w:eastAsia="zh-CN"/>
        </w:rPr>
      </w:pPr>
    </w:p>
    <w:p>
      <w:pPr>
        <w:pStyle w:val="2"/>
        <w:rPr>
          <w:b w:val="0"/>
          <w:bCs w:val="0"/>
          <w:lang w:eastAsia="zh-CN"/>
        </w:rPr>
      </w:pPr>
      <w:r>
        <w:rPr>
          <w:lang w:eastAsia="zh-CN"/>
        </w:rPr>
        <w:t>一、</w:t>
      </w:r>
      <w:r>
        <w:rPr>
          <w:rFonts w:hint="eastAsia"/>
          <w:lang w:eastAsia="zh-CN"/>
        </w:rPr>
        <w:t>股东会</w:t>
      </w:r>
      <w:r>
        <w:rPr>
          <w:lang w:eastAsia="zh-CN"/>
        </w:rPr>
        <w:t>网络投票统计申请</w:t>
      </w:r>
    </w:p>
    <w:p>
      <w:pPr>
        <w:spacing w:before="9"/>
        <w:rPr>
          <w:rFonts w:ascii="宋体" w:hAnsi="宋体" w:eastAsia="宋体" w:cs="宋体"/>
          <w:b/>
          <w:bCs/>
          <w:sz w:val="19"/>
          <w:szCs w:val="19"/>
          <w:lang w:eastAsia="zh-CN"/>
        </w:rPr>
      </w:pPr>
    </w:p>
    <w:p>
      <w:pPr>
        <w:spacing w:line="408" w:lineRule="auto"/>
        <w:ind w:left="679" w:hanging="560"/>
        <w:rPr>
          <w:rFonts w:ascii="宋体" w:hAnsi="宋体" w:eastAsia="宋体" w:cs="宋体"/>
          <w:b/>
          <w:bCs/>
          <w:w w:val="99"/>
          <w:sz w:val="28"/>
          <w:szCs w:val="28"/>
          <w:lang w:eastAsia="zh-CN"/>
        </w:rPr>
      </w:pPr>
      <w:r>
        <w:rPr>
          <w:rFonts w:ascii="宋体" w:hAnsi="宋体" w:eastAsia="宋体" w:cs="宋体"/>
          <w:b/>
          <w:bCs/>
          <w:sz w:val="28"/>
          <w:szCs w:val="28"/>
          <w:lang w:eastAsia="zh-CN"/>
        </w:rPr>
        <w:t>（一）“中小投资者表决单独计票”是否需要勾选？</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如果</w:t>
      </w:r>
      <w:r>
        <w:rPr>
          <w:rFonts w:hint="eastAsia" w:ascii="宋体" w:hAnsi="宋体" w:eastAsia="宋体" w:cs="宋体"/>
          <w:spacing w:val="-2"/>
          <w:sz w:val="28"/>
          <w:szCs w:val="28"/>
          <w:lang w:eastAsia="zh-CN"/>
        </w:rPr>
        <w:t>股东会</w:t>
      </w:r>
      <w:r>
        <w:rPr>
          <w:rFonts w:ascii="宋体" w:hAnsi="宋体" w:eastAsia="宋体" w:cs="宋体"/>
          <w:spacing w:val="-2"/>
          <w:sz w:val="28"/>
          <w:szCs w:val="28"/>
          <w:lang w:eastAsia="zh-CN"/>
        </w:rPr>
        <w:t>拟审议需独立董事发表意见等影响中小投资者利益的重大事项的议案，则需勾选。</w:t>
      </w:r>
    </w:p>
    <w:p>
      <w:pPr>
        <w:spacing w:before="9"/>
        <w:rPr>
          <w:rFonts w:ascii="宋体" w:hAnsi="宋体" w:eastAsia="宋体" w:cs="宋体"/>
          <w:sz w:val="19"/>
          <w:szCs w:val="19"/>
          <w:lang w:eastAsia="zh-CN"/>
        </w:rPr>
      </w:pPr>
    </w:p>
    <w:p>
      <w:pPr>
        <w:spacing w:line="408" w:lineRule="auto"/>
        <w:ind w:left="679" w:hanging="560"/>
        <w:rPr>
          <w:rFonts w:ascii="宋体" w:hAnsi="宋体" w:eastAsia="宋体" w:cs="宋体"/>
          <w:b/>
          <w:bCs/>
          <w:w w:val="99"/>
          <w:sz w:val="28"/>
          <w:szCs w:val="28"/>
          <w:lang w:eastAsia="zh-CN"/>
        </w:rPr>
      </w:pPr>
      <w:r>
        <w:rPr>
          <w:rFonts w:ascii="宋体" w:hAnsi="宋体" w:eastAsia="宋体" w:cs="宋体"/>
          <w:b/>
          <w:bCs/>
          <w:sz w:val="28"/>
          <w:szCs w:val="28"/>
          <w:lang w:eastAsia="zh-CN"/>
        </w:rPr>
        <w:t>（二）“现金分红分段统计”是否需要勾选？</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如果公司当年现金分红水平达到公司既定的现金分红政策标准，且不低于上《上海证券交易所上市公司现金分红指引》提到的 30%股利支付率标准，则不需要勾选，反之则需要勾选。</w:t>
      </w:r>
    </w:p>
    <w:p>
      <w:pPr>
        <w:pStyle w:val="2"/>
        <w:spacing w:before="61"/>
        <w:rPr>
          <w:b w:val="0"/>
          <w:bCs w:val="0"/>
          <w:lang w:eastAsia="zh-CN"/>
        </w:rPr>
      </w:pPr>
      <w:r>
        <w:rPr>
          <w:lang w:eastAsia="zh-CN"/>
        </w:rPr>
        <w:t>（三）“午间统计”是否需要勾选?</w:t>
      </w:r>
    </w:p>
    <w:p>
      <w:pPr>
        <w:spacing w:before="9"/>
        <w:rPr>
          <w:rFonts w:ascii="宋体" w:hAnsi="宋体" w:eastAsia="宋体" w:cs="宋体"/>
          <w:b/>
          <w:bCs/>
          <w:sz w:val="19"/>
          <w:szCs w:val="19"/>
          <w:lang w:eastAsia="zh-CN"/>
        </w:rPr>
      </w:pP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“午间统计”是截至11点 30分交易系统和互联网投票平台投票数据的汇总。上市公司根据自身需求勾选，若勾选则需额外付费</w:t>
      </w:r>
      <w:r>
        <w:rPr>
          <w:rFonts w:hint="eastAsia" w:ascii="宋体" w:hAnsi="宋体" w:eastAsia="宋体" w:cs="宋体"/>
          <w:spacing w:val="-2"/>
          <w:sz w:val="28"/>
          <w:szCs w:val="28"/>
          <w:lang w:eastAsia="zh-CN"/>
        </w:rPr>
        <w:t>3</w:t>
      </w:r>
      <w:r>
        <w:rPr>
          <w:rFonts w:ascii="宋体" w:hAnsi="宋体" w:eastAsia="宋体" w:cs="宋体"/>
          <w:spacing w:val="-2"/>
          <w:sz w:val="28"/>
          <w:szCs w:val="28"/>
          <w:lang w:eastAsia="zh-CN"/>
        </w:rPr>
        <w:t>200 元/次。</w:t>
      </w:r>
    </w:p>
    <w:p>
      <w:pPr>
        <w:spacing w:before="61" w:line="408" w:lineRule="auto"/>
        <w:ind w:left="679" w:hanging="560"/>
        <w:rPr>
          <w:rFonts w:ascii="宋体" w:hAnsi="宋体" w:eastAsia="宋体" w:cs="宋体"/>
          <w:b/>
          <w:bCs/>
          <w:spacing w:val="65"/>
          <w:w w:val="95"/>
          <w:sz w:val="28"/>
          <w:szCs w:val="28"/>
          <w:lang w:eastAsia="zh-CN"/>
        </w:rPr>
      </w:pPr>
      <w:r>
        <w:rPr>
          <w:rFonts w:ascii="宋体" w:hAnsi="宋体" w:eastAsia="宋体" w:cs="宋体"/>
          <w:b/>
          <w:bCs/>
          <w:w w:val="95"/>
          <w:sz w:val="28"/>
          <w:szCs w:val="28"/>
          <w:lang w:eastAsia="zh-CN"/>
        </w:rPr>
        <w:t>（四）需修改网络投票申请基本信息，如何操作？</w:t>
      </w:r>
    </w:p>
    <w:p>
      <w:pPr>
        <w:pStyle w:val="3"/>
        <w:spacing w:before="0"/>
        <w:ind w:left="681"/>
        <w:rPr>
          <w:spacing w:val="-13"/>
          <w:lang w:eastAsia="zh-CN"/>
        </w:rPr>
      </w:pPr>
      <w:r>
        <w:rPr>
          <w:spacing w:val="-13"/>
          <w:lang w:eastAsia="zh-CN"/>
        </w:rPr>
        <w:t>需联系本订单统计工作人员。</w:t>
      </w:r>
    </w:p>
    <w:p>
      <w:pPr>
        <w:pStyle w:val="3"/>
        <w:spacing w:before="0"/>
        <w:ind w:left="681"/>
        <w:rPr>
          <w:spacing w:val="-13"/>
          <w:lang w:eastAsia="zh-CN"/>
        </w:rPr>
      </w:pPr>
    </w:p>
    <w:p>
      <w:pPr>
        <w:pStyle w:val="2"/>
        <w:spacing w:before="61"/>
        <w:rPr>
          <w:b w:val="0"/>
          <w:bCs w:val="0"/>
          <w:lang w:eastAsia="zh-CN"/>
        </w:rPr>
      </w:pPr>
      <w:r>
        <w:rPr>
          <w:rFonts w:hint="eastAsia"/>
          <w:lang w:eastAsia="zh-CN"/>
        </w:rPr>
        <w:t>二</w:t>
      </w:r>
      <w:r>
        <w:rPr>
          <w:lang w:eastAsia="zh-CN"/>
        </w:rPr>
        <w:t>、股东名册上传</w:t>
      </w:r>
    </w:p>
    <w:p>
      <w:pPr>
        <w:spacing w:before="9"/>
        <w:rPr>
          <w:rFonts w:ascii="宋体" w:hAnsi="宋体" w:eastAsia="宋体" w:cs="宋体"/>
          <w:b/>
          <w:bCs/>
          <w:sz w:val="19"/>
          <w:szCs w:val="19"/>
          <w:lang w:eastAsia="zh-CN"/>
        </w:rPr>
      </w:pPr>
    </w:p>
    <w:p>
      <w:pPr>
        <w:pStyle w:val="9"/>
        <w:numPr>
          <w:ilvl w:val="0"/>
          <w:numId w:val="1"/>
        </w:numPr>
        <w:spacing w:line="408" w:lineRule="auto"/>
        <w:rPr>
          <w:rFonts w:ascii="宋体" w:hAnsi="宋体" w:eastAsia="宋体" w:cs="宋体"/>
          <w:b/>
          <w:bCs/>
          <w:w w:val="99"/>
          <w:sz w:val="28"/>
          <w:szCs w:val="28"/>
          <w:lang w:eastAsia="zh-CN"/>
        </w:rPr>
      </w:pPr>
      <w:r>
        <w:rPr>
          <w:rFonts w:hint="eastAsia" w:ascii="宋体" w:hAnsi="宋体" w:eastAsia="宋体" w:cs="宋体"/>
          <w:b/>
          <w:bCs/>
          <w:sz w:val="28"/>
          <w:szCs w:val="28"/>
          <w:lang w:eastAsia="zh-CN"/>
        </w:rPr>
        <w:t>证券</w:t>
      </w:r>
      <w:r>
        <w:rPr>
          <w:rFonts w:ascii="宋体" w:hAnsi="宋体" w:eastAsia="宋体" w:cs="宋体"/>
          <w:b/>
          <w:bCs/>
          <w:sz w:val="28"/>
          <w:szCs w:val="28"/>
          <w:lang w:eastAsia="zh-CN"/>
        </w:rPr>
        <w:t>持有人服务平台无法正常上传数据，如何解决？</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上市公司在平台上遇到技术问题可直接联系订单服务人员。</w:t>
      </w:r>
    </w:p>
    <w:p>
      <w:pPr>
        <w:spacing w:before="9"/>
        <w:rPr>
          <w:rFonts w:ascii="宋体" w:hAnsi="宋体" w:eastAsia="宋体" w:cs="宋体"/>
          <w:sz w:val="19"/>
          <w:szCs w:val="19"/>
          <w:lang w:eastAsia="zh-CN"/>
        </w:rPr>
      </w:pPr>
    </w:p>
    <w:p>
      <w:pPr>
        <w:spacing w:line="408" w:lineRule="auto"/>
        <w:ind w:left="679" w:hanging="560"/>
        <w:rPr>
          <w:rFonts w:ascii="宋体" w:hAnsi="宋体" w:eastAsia="宋体" w:cs="宋体"/>
          <w:b/>
          <w:bCs/>
          <w:spacing w:val="-137"/>
          <w:sz w:val="28"/>
          <w:szCs w:val="28"/>
          <w:lang w:eastAsia="zh-CN"/>
        </w:rPr>
      </w:pPr>
      <w:r>
        <w:rPr>
          <w:rFonts w:ascii="宋体" w:hAnsi="宋体" w:eastAsia="宋体" w:cs="宋体"/>
          <w:b/>
          <w:bCs/>
          <w:spacing w:val="-1"/>
          <w:sz w:val="28"/>
          <w:szCs w:val="28"/>
          <w:lang w:eastAsia="zh-CN"/>
        </w:rPr>
        <w:t>（二）</w:t>
      </w:r>
      <w:r>
        <w:rPr>
          <w:rFonts w:hint="eastAsia" w:ascii="宋体" w:hAnsi="宋体" w:eastAsia="宋体" w:cs="宋体"/>
          <w:b/>
          <w:bCs/>
          <w:spacing w:val="-1"/>
          <w:sz w:val="28"/>
          <w:szCs w:val="28"/>
          <w:lang w:eastAsia="zh-CN"/>
        </w:rPr>
        <w:t>股东会</w:t>
      </w:r>
      <w:r>
        <w:rPr>
          <w:rFonts w:ascii="宋体" w:hAnsi="宋体" w:eastAsia="宋体" w:cs="宋体"/>
          <w:b/>
          <w:bCs/>
          <w:spacing w:val="-1"/>
          <w:sz w:val="28"/>
          <w:szCs w:val="28"/>
          <w:lang w:eastAsia="zh-CN"/>
        </w:rPr>
        <w:t>网络投票所使用的股东名册有何要求？</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具体请见</w:t>
      </w:r>
      <w:r>
        <w:rPr>
          <w:rFonts w:hint="eastAsia" w:ascii="宋体" w:hAnsi="宋体" w:eastAsia="宋体" w:cs="宋体"/>
          <w:spacing w:val="-2"/>
          <w:sz w:val="28"/>
          <w:szCs w:val="28"/>
          <w:lang w:eastAsia="zh-CN"/>
        </w:rPr>
        <w:t>附件1</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全体</w:t>
      </w:r>
      <w:r>
        <w:rPr>
          <w:rFonts w:ascii="宋体" w:hAnsi="宋体" w:eastAsia="宋体" w:cs="宋体"/>
          <w:spacing w:val="-2"/>
          <w:sz w:val="28"/>
          <w:szCs w:val="28"/>
          <w:lang w:eastAsia="zh-CN"/>
        </w:rPr>
        <w:t>证券持有人名册格式说明》。</w:t>
      </w:r>
    </w:p>
    <w:p>
      <w:pPr>
        <w:pStyle w:val="2"/>
        <w:spacing w:before="61"/>
        <w:rPr>
          <w:b w:val="0"/>
          <w:bCs w:val="0"/>
          <w:lang w:eastAsia="zh-CN"/>
        </w:rPr>
      </w:pPr>
      <w:r>
        <w:rPr>
          <w:rFonts w:hint="eastAsia"/>
          <w:lang w:eastAsia="zh-CN"/>
        </w:rPr>
        <w:t>三</w:t>
      </w:r>
      <w:r>
        <w:rPr>
          <w:lang w:eastAsia="zh-CN"/>
        </w:rPr>
        <w:t>、现场结果上传</w:t>
      </w:r>
    </w:p>
    <w:p>
      <w:pPr>
        <w:spacing w:before="9"/>
        <w:rPr>
          <w:rFonts w:ascii="宋体" w:hAnsi="宋体" w:eastAsia="宋体" w:cs="宋体"/>
          <w:b/>
          <w:bCs/>
          <w:sz w:val="19"/>
          <w:szCs w:val="19"/>
          <w:lang w:eastAsia="zh-CN"/>
        </w:rPr>
      </w:pPr>
    </w:p>
    <w:p>
      <w:pPr>
        <w:ind w:left="120"/>
        <w:rPr>
          <w:rFonts w:ascii="宋体" w:hAnsi="宋体" w:eastAsia="宋体" w:cs="宋体"/>
          <w:sz w:val="28"/>
          <w:szCs w:val="28"/>
          <w:lang w:eastAsia="zh-CN"/>
        </w:rPr>
      </w:pPr>
      <w:r>
        <w:rPr>
          <w:rFonts w:ascii="宋体" w:hAnsi="宋体" w:eastAsia="宋体" w:cs="宋体"/>
          <w:b/>
          <w:bCs/>
          <w:sz w:val="28"/>
          <w:szCs w:val="28"/>
          <w:lang w:eastAsia="zh-CN"/>
        </w:rPr>
        <w:t>（一）</w:t>
      </w:r>
      <w:r>
        <w:rPr>
          <w:rFonts w:hint="eastAsia" w:ascii="宋体" w:hAnsi="宋体" w:eastAsia="宋体" w:cs="宋体"/>
          <w:b/>
          <w:bCs/>
          <w:sz w:val="28"/>
          <w:szCs w:val="28"/>
          <w:lang w:eastAsia="zh-CN"/>
        </w:rPr>
        <w:t>股东会</w:t>
      </w:r>
      <w:r>
        <w:rPr>
          <w:rFonts w:ascii="宋体" w:hAnsi="宋体" w:eastAsia="宋体" w:cs="宋体"/>
          <w:b/>
          <w:bCs/>
          <w:sz w:val="28"/>
          <w:szCs w:val="28"/>
          <w:lang w:eastAsia="zh-CN"/>
        </w:rPr>
        <w:t>现场投票结果如何上传？</w:t>
      </w:r>
    </w:p>
    <w:p>
      <w:pPr>
        <w:spacing w:before="9"/>
        <w:rPr>
          <w:rFonts w:ascii="宋体" w:hAnsi="宋体" w:eastAsia="宋体" w:cs="宋体"/>
          <w:b/>
          <w:bCs/>
          <w:sz w:val="19"/>
          <w:szCs w:val="19"/>
          <w:lang w:eastAsia="zh-CN"/>
        </w:rPr>
      </w:pP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在上证e服务上通过在线录入或者文件上传方式提交现场结果。</w:t>
      </w:r>
    </w:p>
    <w:p>
      <w:pPr>
        <w:spacing w:before="9"/>
        <w:rPr>
          <w:rFonts w:ascii="宋体" w:hAnsi="宋体" w:eastAsia="宋体" w:cs="宋体"/>
          <w:sz w:val="19"/>
          <w:szCs w:val="19"/>
          <w:lang w:eastAsia="zh-CN"/>
        </w:rPr>
      </w:pPr>
    </w:p>
    <w:p>
      <w:pPr>
        <w:pStyle w:val="9"/>
        <w:numPr>
          <w:ilvl w:val="0"/>
          <w:numId w:val="1"/>
        </w:numPr>
        <w:spacing w:line="408" w:lineRule="auto"/>
        <w:rPr>
          <w:rFonts w:ascii="宋体" w:hAnsi="宋体" w:eastAsia="宋体" w:cs="宋体"/>
          <w:b/>
          <w:bCs/>
          <w:w w:val="99"/>
          <w:sz w:val="28"/>
          <w:szCs w:val="28"/>
          <w:lang w:eastAsia="zh-CN"/>
        </w:rPr>
      </w:pPr>
      <w:r>
        <w:rPr>
          <w:rFonts w:hint="eastAsia" w:ascii="宋体" w:hAnsi="宋体" w:eastAsia="宋体" w:cs="宋体"/>
          <w:b/>
          <w:bCs/>
          <w:sz w:val="28"/>
          <w:szCs w:val="28"/>
          <w:lang w:eastAsia="zh-CN"/>
        </w:rPr>
        <w:t>股东会</w:t>
      </w:r>
      <w:r>
        <w:rPr>
          <w:rFonts w:ascii="宋体" w:hAnsi="宋体" w:eastAsia="宋体" w:cs="宋体"/>
          <w:b/>
          <w:bCs/>
          <w:sz w:val="28"/>
          <w:szCs w:val="28"/>
          <w:lang w:eastAsia="zh-CN"/>
        </w:rPr>
        <w:t>过程中有回避表决，如何处理？</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因为回避表决需律师见证，所以必须到现场进行表决。网络通道目前无法投回避票。若需回避表决的股东无法到现场，该部分股份的 剔除工作需上市公司自行完成。</w:t>
      </w:r>
    </w:p>
    <w:p>
      <w:pPr>
        <w:spacing w:line="408" w:lineRule="auto"/>
        <w:ind w:firstLine="709"/>
        <w:rPr>
          <w:rFonts w:ascii="宋体" w:hAnsi="宋体" w:eastAsia="宋体" w:cs="宋体"/>
          <w:spacing w:val="-2"/>
          <w:sz w:val="28"/>
          <w:szCs w:val="28"/>
          <w:lang w:eastAsia="zh-CN"/>
        </w:rPr>
        <w:sectPr>
          <w:pgSz w:w="11910" w:h="16840"/>
          <w:pgMar w:top="1520" w:right="1540" w:bottom="280" w:left="1680" w:header="720" w:footer="720" w:gutter="0"/>
          <w:cols w:space="720" w:num="1"/>
        </w:sectPr>
      </w:pPr>
    </w:p>
    <w:p>
      <w:pPr>
        <w:pStyle w:val="2"/>
        <w:spacing w:line="355" w:lineRule="exact"/>
        <w:rPr>
          <w:b w:val="0"/>
          <w:bCs w:val="0"/>
          <w:lang w:eastAsia="zh-CN"/>
        </w:rPr>
      </w:pPr>
      <w:r>
        <w:rPr>
          <w:rFonts w:hint="eastAsia"/>
          <w:lang w:eastAsia="zh-CN"/>
        </w:rPr>
        <w:t>四</w:t>
      </w:r>
      <w:r>
        <w:rPr>
          <w:lang w:eastAsia="zh-CN"/>
        </w:rPr>
        <w:t>、其他问题</w:t>
      </w:r>
    </w:p>
    <w:p>
      <w:pPr>
        <w:spacing w:before="9"/>
        <w:rPr>
          <w:rFonts w:ascii="宋体" w:hAnsi="宋体" w:eastAsia="宋体" w:cs="宋体"/>
          <w:b/>
          <w:bCs/>
          <w:sz w:val="19"/>
          <w:szCs w:val="19"/>
          <w:lang w:eastAsia="zh-CN"/>
        </w:rPr>
      </w:pPr>
    </w:p>
    <w:p>
      <w:pPr>
        <w:spacing w:line="408" w:lineRule="auto"/>
        <w:ind w:left="439" w:hanging="439" w:hangingChars="156"/>
        <w:rPr>
          <w:rFonts w:ascii="宋体" w:hAnsi="宋体" w:eastAsia="宋体" w:cs="宋体"/>
          <w:sz w:val="28"/>
          <w:szCs w:val="28"/>
          <w:lang w:eastAsia="zh-CN"/>
        </w:rPr>
      </w:pPr>
      <w:r>
        <w:rPr>
          <w:rFonts w:ascii="宋体" w:hAnsi="宋体" w:eastAsia="宋体" w:cs="宋体"/>
          <w:b/>
          <w:bCs/>
          <w:sz w:val="28"/>
          <w:szCs w:val="28"/>
          <w:lang w:eastAsia="zh-CN"/>
        </w:rPr>
        <w:t>（一）哪些情况需要与信息公司确认？</w:t>
      </w:r>
    </w:p>
    <w:p>
      <w:pPr>
        <w:pStyle w:val="3"/>
        <w:numPr>
          <w:ilvl w:val="0"/>
          <w:numId w:val="2"/>
        </w:numPr>
        <w:spacing w:before="0" w:line="408" w:lineRule="auto"/>
        <w:ind w:left="539" w:hanging="255"/>
        <w:rPr>
          <w:lang w:eastAsia="zh-CN"/>
        </w:rPr>
      </w:pPr>
      <w:r>
        <w:rPr>
          <w:lang w:eastAsia="zh-CN"/>
        </w:rPr>
        <w:t>QFII、券商融资融券委托代表到现场进行投票</w:t>
      </w:r>
    </w:p>
    <w:p>
      <w:pPr>
        <w:pStyle w:val="3"/>
        <w:numPr>
          <w:ilvl w:val="0"/>
          <w:numId w:val="2"/>
        </w:numPr>
        <w:spacing w:before="0" w:line="408" w:lineRule="auto"/>
        <w:ind w:left="539" w:hanging="255"/>
        <w:rPr>
          <w:lang w:eastAsia="zh-CN"/>
        </w:rPr>
      </w:pPr>
      <w:r>
        <w:rPr>
          <w:lang w:eastAsia="zh-CN"/>
        </w:rPr>
        <w:t>增加或撤销午间统计服务</w:t>
      </w:r>
    </w:p>
    <w:p>
      <w:pPr>
        <w:pStyle w:val="3"/>
        <w:numPr>
          <w:ilvl w:val="0"/>
          <w:numId w:val="2"/>
        </w:numPr>
        <w:spacing w:before="0" w:line="408" w:lineRule="auto"/>
        <w:ind w:left="539" w:hanging="255"/>
        <w:rPr>
          <w:lang w:eastAsia="zh-CN"/>
        </w:rPr>
      </w:pPr>
      <w:r>
        <w:rPr>
          <w:lang w:eastAsia="zh-CN"/>
        </w:rPr>
        <w:t>无卡号股东临时约定投票卡号</w:t>
      </w:r>
    </w:p>
    <w:p>
      <w:pPr>
        <w:pStyle w:val="3"/>
        <w:numPr>
          <w:ilvl w:val="0"/>
          <w:numId w:val="2"/>
        </w:numPr>
        <w:spacing w:before="0" w:line="408" w:lineRule="auto"/>
        <w:ind w:left="539" w:hanging="255"/>
        <w:rPr>
          <w:lang w:eastAsia="zh-CN"/>
        </w:rPr>
      </w:pPr>
      <w:r>
        <w:rPr>
          <w:rFonts w:hint="eastAsia"/>
          <w:lang w:eastAsia="zh-CN"/>
        </w:rPr>
        <w:t>回购无表决权</w:t>
      </w:r>
      <w:r>
        <w:rPr>
          <w:lang w:eastAsia="zh-CN"/>
        </w:rPr>
        <w:t>投票情况</w:t>
      </w:r>
    </w:p>
    <w:p>
      <w:pPr>
        <w:pStyle w:val="3"/>
        <w:numPr>
          <w:ilvl w:val="0"/>
          <w:numId w:val="2"/>
        </w:numPr>
        <w:spacing w:before="0" w:line="408" w:lineRule="auto"/>
        <w:ind w:left="539" w:hanging="255"/>
        <w:rPr>
          <w:lang w:eastAsia="zh-CN"/>
        </w:rPr>
      </w:pPr>
      <w:r>
        <w:rPr>
          <w:lang w:eastAsia="zh-CN"/>
        </w:rPr>
        <w:t>因故需重新提交现场投票结果数据</w:t>
      </w:r>
    </w:p>
    <w:p>
      <w:pPr>
        <w:spacing w:before="9"/>
        <w:rPr>
          <w:rFonts w:ascii="宋体" w:hAnsi="宋体" w:eastAsia="宋体" w:cs="宋体"/>
          <w:sz w:val="19"/>
          <w:szCs w:val="19"/>
          <w:lang w:eastAsia="zh-CN"/>
        </w:rPr>
      </w:pPr>
    </w:p>
    <w:p>
      <w:pPr>
        <w:spacing w:line="408" w:lineRule="auto"/>
        <w:ind w:left="437" w:hanging="435" w:hangingChars="156"/>
        <w:rPr>
          <w:rFonts w:ascii="宋体" w:hAnsi="宋体" w:eastAsia="宋体" w:cs="宋体"/>
          <w:b/>
          <w:bCs/>
          <w:sz w:val="28"/>
          <w:szCs w:val="28"/>
          <w:lang w:eastAsia="zh-CN"/>
        </w:rPr>
      </w:pPr>
      <w:r>
        <w:rPr>
          <w:rFonts w:ascii="宋体" w:hAnsi="宋体" w:eastAsia="宋体" w:cs="宋体"/>
          <w:b/>
          <w:bCs/>
          <w:spacing w:val="-1"/>
          <w:sz w:val="28"/>
          <w:szCs w:val="28"/>
          <w:lang w:eastAsia="zh-CN"/>
        </w:rPr>
        <w:t>（二）</w:t>
      </w:r>
      <w:r>
        <w:rPr>
          <w:rFonts w:ascii="宋体" w:hAnsi="宋体" w:eastAsia="宋体" w:cs="宋体"/>
          <w:b/>
          <w:bCs/>
          <w:sz w:val="28"/>
          <w:szCs w:val="28"/>
          <w:lang w:eastAsia="zh-CN"/>
        </w:rPr>
        <w:t>一天可否同时召开</w:t>
      </w:r>
      <w:r>
        <w:rPr>
          <w:rFonts w:hint="eastAsia" w:ascii="宋体" w:hAnsi="宋体" w:eastAsia="宋体" w:cs="宋体"/>
          <w:b/>
          <w:bCs/>
          <w:sz w:val="28"/>
          <w:szCs w:val="28"/>
          <w:lang w:eastAsia="zh-CN"/>
        </w:rPr>
        <w:t>多</w:t>
      </w:r>
      <w:r>
        <w:rPr>
          <w:rFonts w:ascii="宋体" w:hAnsi="宋体" w:eastAsia="宋体" w:cs="宋体"/>
          <w:b/>
          <w:bCs/>
          <w:sz w:val="28"/>
          <w:szCs w:val="28"/>
          <w:lang w:eastAsia="zh-CN"/>
        </w:rPr>
        <w:t>次</w:t>
      </w:r>
      <w:r>
        <w:rPr>
          <w:rFonts w:hint="eastAsia" w:ascii="宋体" w:hAnsi="宋体" w:eastAsia="宋体" w:cs="宋体"/>
          <w:b/>
          <w:bCs/>
          <w:sz w:val="28"/>
          <w:szCs w:val="28"/>
          <w:lang w:eastAsia="zh-CN"/>
        </w:rPr>
        <w:t>股东会</w:t>
      </w:r>
      <w:r>
        <w:rPr>
          <w:rFonts w:ascii="宋体" w:hAnsi="宋体" w:eastAsia="宋体" w:cs="宋体"/>
          <w:b/>
          <w:bCs/>
          <w:sz w:val="28"/>
          <w:szCs w:val="28"/>
          <w:lang w:eastAsia="zh-CN"/>
        </w:rPr>
        <w:t>？</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可以。上市公司需发</w:t>
      </w:r>
      <w:r>
        <w:rPr>
          <w:rFonts w:hint="eastAsia" w:ascii="宋体" w:hAnsi="宋体" w:eastAsia="宋体" w:cs="宋体"/>
          <w:spacing w:val="-2"/>
          <w:sz w:val="28"/>
          <w:szCs w:val="28"/>
          <w:lang w:eastAsia="zh-CN"/>
        </w:rPr>
        <w:t>多</w:t>
      </w:r>
      <w:r>
        <w:rPr>
          <w:rFonts w:ascii="宋体" w:hAnsi="宋体" w:eastAsia="宋体" w:cs="宋体"/>
          <w:spacing w:val="-2"/>
          <w:sz w:val="28"/>
          <w:szCs w:val="28"/>
          <w:lang w:eastAsia="zh-CN"/>
        </w:rPr>
        <w:t>次</w:t>
      </w:r>
      <w:r>
        <w:rPr>
          <w:rFonts w:hint="eastAsia" w:ascii="宋体" w:hAnsi="宋体" w:eastAsia="宋体" w:cs="宋体"/>
          <w:spacing w:val="-2"/>
          <w:sz w:val="28"/>
          <w:szCs w:val="28"/>
          <w:lang w:eastAsia="zh-CN"/>
        </w:rPr>
        <w:t>股东会</w:t>
      </w:r>
      <w:r>
        <w:rPr>
          <w:rFonts w:ascii="宋体" w:hAnsi="宋体" w:eastAsia="宋体" w:cs="宋体"/>
          <w:spacing w:val="-2"/>
          <w:sz w:val="28"/>
          <w:szCs w:val="28"/>
          <w:lang w:eastAsia="zh-CN"/>
        </w:rPr>
        <w:t>召开通知公告，同时在上证e服务上提交</w:t>
      </w:r>
      <w:r>
        <w:rPr>
          <w:rFonts w:hint="eastAsia" w:ascii="宋体" w:hAnsi="宋体" w:eastAsia="宋体" w:cs="宋体"/>
          <w:spacing w:val="-2"/>
          <w:sz w:val="28"/>
          <w:szCs w:val="28"/>
          <w:lang w:eastAsia="zh-CN"/>
        </w:rPr>
        <w:t>多</w:t>
      </w:r>
      <w:r>
        <w:rPr>
          <w:rFonts w:ascii="宋体" w:hAnsi="宋体" w:eastAsia="宋体" w:cs="宋体"/>
          <w:spacing w:val="-2"/>
          <w:sz w:val="28"/>
          <w:szCs w:val="28"/>
          <w:lang w:eastAsia="zh-CN"/>
        </w:rPr>
        <w:t>次订单。</w:t>
      </w:r>
    </w:p>
    <w:p>
      <w:pPr>
        <w:spacing w:before="9"/>
        <w:rPr>
          <w:rFonts w:ascii="宋体" w:hAnsi="宋体" w:eastAsia="宋体" w:cs="宋体"/>
          <w:sz w:val="19"/>
          <w:szCs w:val="19"/>
          <w:lang w:eastAsia="zh-CN"/>
        </w:rPr>
      </w:pPr>
    </w:p>
    <w:p>
      <w:pPr>
        <w:pStyle w:val="9"/>
        <w:numPr>
          <w:ilvl w:val="0"/>
          <w:numId w:val="1"/>
        </w:numPr>
        <w:spacing w:line="408" w:lineRule="auto"/>
        <w:rPr>
          <w:rFonts w:ascii="宋体" w:hAnsi="宋体" w:eastAsia="宋体" w:cs="宋体"/>
          <w:b/>
          <w:bCs/>
          <w:w w:val="99"/>
          <w:sz w:val="28"/>
          <w:szCs w:val="28"/>
          <w:lang w:eastAsia="zh-CN"/>
        </w:rPr>
      </w:pPr>
      <w:r>
        <w:rPr>
          <w:rFonts w:ascii="宋体" w:hAnsi="宋体" w:eastAsia="宋体" w:cs="宋体"/>
          <w:b/>
          <w:bCs/>
          <w:sz w:val="28"/>
          <w:szCs w:val="28"/>
          <w:lang w:eastAsia="zh-CN"/>
        </w:rPr>
        <w:t>年度</w:t>
      </w:r>
      <w:r>
        <w:rPr>
          <w:rFonts w:hint="eastAsia" w:ascii="宋体" w:hAnsi="宋体" w:eastAsia="宋体" w:cs="宋体"/>
          <w:b/>
          <w:bCs/>
          <w:sz w:val="28"/>
          <w:szCs w:val="28"/>
          <w:lang w:eastAsia="zh-CN"/>
        </w:rPr>
        <w:t>股东会</w:t>
      </w:r>
      <w:r>
        <w:rPr>
          <w:rFonts w:ascii="宋体" w:hAnsi="宋体" w:eastAsia="宋体" w:cs="宋体"/>
          <w:b/>
          <w:bCs/>
          <w:sz w:val="28"/>
          <w:szCs w:val="28"/>
          <w:lang w:eastAsia="zh-CN"/>
        </w:rPr>
        <w:t>需要统计费用吗？</w:t>
      </w:r>
    </w:p>
    <w:p>
      <w:pPr>
        <w:spacing w:line="408" w:lineRule="auto"/>
        <w:ind w:firstLine="709"/>
        <w:rPr>
          <w:rFonts w:ascii="宋体" w:hAnsi="宋体" w:eastAsia="宋体" w:cs="宋体"/>
          <w:spacing w:val="-2"/>
          <w:sz w:val="28"/>
          <w:szCs w:val="28"/>
          <w:lang w:eastAsia="zh-CN"/>
        </w:rPr>
      </w:pPr>
      <w:r>
        <w:rPr>
          <w:rFonts w:ascii="宋体" w:hAnsi="宋体" w:eastAsia="宋体" w:cs="宋体"/>
          <w:spacing w:val="-2"/>
          <w:sz w:val="28"/>
          <w:szCs w:val="28"/>
          <w:lang w:eastAsia="zh-CN"/>
        </w:rPr>
        <w:t>不需要。目前，信息公司为沪市上市公司年度</w:t>
      </w:r>
      <w:r>
        <w:rPr>
          <w:rFonts w:hint="eastAsia" w:ascii="宋体" w:hAnsi="宋体" w:eastAsia="宋体" w:cs="宋体"/>
          <w:spacing w:val="-2"/>
          <w:sz w:val="28"/>
          <w:szCs w:val="28"/>
          <w:lang w:eastAsia="zh-CN"/>
        </w:rPr>
        <w:t>股东会</w:t>
      </w:r>
      <w:r>
        <w:rPr>
          <w:rFonts w:ascii="宋体" w:hAnsi="宋体" w:eastAsia="宋体" w:cs="宋体"/>
          <w:spacing w:val="-2"/>
          <w:sz w:val="28"/>
          <w:szCs w:val="28"/>
          <w:lang w:eastAsia="zh-CN"/>
        </w:rPr>
        <w:t>提供免费统计服务。</w:t>
      </w:r>
    </w:p>
    <w:sectPr>
      <w:pgSz w:w="11910" w:h="16840"/>
      <w:pgMar w:top="152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539BD"/>
    <w:multiLevelType w:val="multilevel"/>
    <w:tmpl w:val="4DC539BD"/>
    <w:lvl w:ilvl="0" w:tentative="0">
      <w:start w:val="1"/>
      <w:numFmt w:val="decimal"/>
      <w:lvlText w:val="(%1)"/>
      <w:lvlJc w:val="left"/>
      <w:pPr>
        <w:ind w:left="5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F24B12"/>
    <w:multiLevelType w:val="multilevel"/>
    <w:tmpl w:val="77F24B12"/>
    <w:lvl w:ilvl="0" w:tentative="0">
      <w:start w:val="1"/>
      <w:numFmt w:val="japaneseCounting"/>
      <w:lvlText w:val="（%1）"/>
      <w:lvlJc w:val="left"/>
      <w:pPr>
        <w:ind w:left="1004" w:hanging="885"/>
      </w:pPr>
      <w:rPr>
        <w:rFonts w:hint="default"/>
        <w:w w:val="100"/>
      </w:rPr>
    </w:lvl>
    <w:lvl w:ilvl="1" w:tentative="0">
      <w:start w:val="1"/>
      <w:numFmt w:val="lowerLetter"/>
      <w:lvlText w:val="%2)"/>
      <w:lvlJc w:val="left"/>
      <w:pPr>
        <w:ind w:left="959" w:hanging="420"/>
      </w:pPr>
    </w:lvl>
    <w:lvl w:ilvl="2" w:tentative="0">
      <w:start w:val="1"/>
      <w:numFmt w:val="lowerRoman"/>
      <w:lvlText w:val="%3."/>
      <w:lvlJc w:val="right"/>
      <w:pPr>
        <w:ind w:left="1379" w:hanging="420"/>
      </w:pPr>
    </w:lvl>
    <w:lvl w:ilvl="3" w:tentative="0">
      <w:start w:val="1"/>
      <w:numFmt w:val="decimal"/>
      <w:lvlText w:val="%4."/>
      <w:lvlJc w:val="left"/>
      <w:pPr>
        <w:ind w:left="1799" w:hanging="420"/>
      </w:pPr>
    </w:lvl>
    <w:lvl w:ilvl="4" w:tentative="0">
      <w:start w:val="1"/>
      <w:numFmt w:val="lowerLetter"/>
      <w:lvlText w:val="%5)"/>
      <w:lvlJc w:val="left"/>
      <w:pPr>
        <w:ind w:left="2219" w:hanging="420"/>
      </w:pPr>
    </w:lvl>
    <w:lvl w:ilvl="5" w:tentative="0">
      <w:start w:val="1"/>
      <w:numFmt w:val="lowerRoman"/>
      <w:lvlText w:val="%6."/>
      <w:lvlJc w:val="right"/>
      <w:pPr>
        <w:ind w:left="2639" w:hanging="420"/>
      </w:pPr>
    </w:lvl>
    <w:lvl w:ilvl="6" w:tentative="0">
      <w:start w:val="1"/>
      <w:numFmt w:val="decimal"/>
      <w:lvlText w:val="%7."/>
      <w:lvlJc w:val="left"/>
      <w:pPr>
        <w:ind w:left="3059" w:hanging="420"/>
      </w:pPr>
    </w:lvl>
    <w:lvl w:ilvl="7" w:tentative="0">
      <w:start w:val="1"/>
      <w:numFmt w:val="lowerLetter"/>
      <w:lvlText w:val="%8)"/>
      <w:lvlJc w:val="left"/>
      <w:pPr>
        <w:ind w:left="3479" w:hanging="420"/>
      </w:pPr>
    </w:lvl>
    <w:lvl w:ilvl="8" w:tentative="0">
      <w:start w:val="1"/>
      <w:numFmt w:val="lowerRoman"/>
      <w:lvlText w:val="%9."/>
      <w:lvlJc w:val="right"/>
      <w:pPr>
        <w:ind w:left="389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94"/>
    <w:rsid w:val="00020034"/>
    <w:rsid w:val="000F1B75"/>
    <w:rsid w:val="0025309A"/>
    <w:rsid w:val="002E0C8D"/>
    <w:rsid w:val="0033139C"/>
    <w:rsid w:val="005E38A0"/>
    <w:rsid w:val="00635E60"/>
    <w:rsid w:val="00672748"/>
    <w:rsid w:val="006730E1"/>
    <w:rsid w:val="00693142"/>
    <w:rsid w:val="007A6BEC"/>
    <w:rsid w:val="007D7E3C"/>
    <w:rsid w:val="008019FE"/>
    <w:rsid w:val="0092420A"/>
    <w:rsid w:val="00A31018"/>
    <w:rsid w:val="00B95901"/>
    <w:rsid w:val="00CC43E0"/>
    <w:rsid w:val="00CE04C0"/>
    <w:rsid w:val="00E1759F"/>
    <w:rsid w:val="00F073AD"/>
    <w:rsid w:val="00F54231"/>
    <w:rsid w:val="00F92394"/>
    <w:rsid w:val="36E56B24"/>
    <w:rsid w:val="5ED9E1C3"/>
    <w:rsid w:val="6BFF5C58"/>
    <w:rsid w:val="6FB30C4B"/>
    <w:rsid w:val="7DDF8466"/>
    <w:rsid w:val="7E7E1C42"/>
    <w:rsid w:val="F7CD99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1"/>
    <w:pPr>
      <w:ind w:left="120"/>
      <w:outlineLvl w:val="0"/>
    </w:pPr>
    <w:rPr>
      <w:rFonts w:ascii="宋体" w:hAnsi="宋体" w:eastAsia="宋体"/>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61"/>
      <w:ind w:left="120"/>
    </w:pPr>
    <w:rPr>
      <w:rFonts w:ascii="宋体" w:hAnsi="宋体" w:eastAsia="宋体"/>
      <w:sz w:val="28"/>
      <w:szCs w:val="2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1055</Words>
  <Characters>1070</Characters>
  <Lines>8</Lines>
  <Paragraphs>2</Paragraphs>
  <TotalTime>100</TotalTime>
  <ScaleCrop>false</ScaleCrop>
  <LinksUpToDate>false</LinksUpToDate>
  <CharactersWithSpaces>1074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14</cp:revision>
  <dcterms:created xsi:type="dcterms:W3CDTF">2022-02-25T23:21:00Z</dcterms:created>
  <dcterms:modified xsi:type="dcterms:W3CDTF">2026-08-11T13:45:05Z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WPS 文字</vt:lpwstr>
  </property>
  <property fmtid="{D5CDD505-2E9C-101B-9397-08002B2CF9AE}" pid="4" name="LastSaved">
    <vt:filetime>2022-02-24T00:00:00Z</vt:filetime>
  </property>
  <property fmtid="{D5CDD505-2E9C-101B-9397-08002B2CF9AE}" pid="5" name="KSOTemplateDocerSaveRecord">
    <vt:lpwstr>eyJoZGlkIjoiYzVhMDQzYjFmNmE0Yjc5Y2UyOTE4ZmQ3MTIzODNmZGUiLCJ1c2VySWQiOiIyNjE5OTcyOTcifQ==</vt:lpwstr>
  </property>
  <property fmtid="{D5CDD505-2E9C-101B-9397-08002B2CF9AE}" pid="6" name="KSOProductBuildVer">
    <vt:lpwstr>2052-12.8.2.15290</vt:lpwstr>
  </property>
  <property fmtid="{D5CDD505-2E9C-101B-9397-08002B2CF9AE}" pid="7" name="ICV">
    <vt:lpwstr>065301149E1A4F0AE1B67A6AAE66B026_43</vt:lpwstr>
  </property>
</Properties>
</file>