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8" w:rsidRPr="003F6A01" w:rsidRDefault="00103D68" w:rsidP="00103D68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3F6A01">
        <w:rPr>
          <w:rFonts w:ascii="Times New Roman" w:eastAsia="黑体" w:hAnsi="Times New Roman" w:cs="Times New Roman"/>
          <w:sz w:val="32"/>
          <w:szCs w:val="32"/>
        </w:rPr>
        <w:t>附件</w:t>
      </w:r>
      <w:r w:rsidRPr="003F6A01">
        <w:rPr>
          <w:rFonts w:ascii="Times New Roman" w:eastAsia="黑体" w:hAnsi="Times New Roman" w:cs="Times New Roman"/>
          <w:sz w:val="32"/>
          <w:szCs w:val="32"/>
        </w:rPr>
        <w:t>1</w:t>
      </w:r>
    </w:p>
    <w:p w:rsidR="00103D68" w:rsidRPr="003F6A01" w:rsidRDefault="00103D68" w:rsidP="00103D68">
      <w:pPr>
        <w:spacing w:line="360" w:lineRule="auto"/>
        <w:ind w:rightChars="-73" w:right="-153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第二期</w:t>
      </w:r>
      <w:r w:rsidRPr="003F6A01">
        <w:rPr>
          <w:rFonts w:ascii="Times New Roman" w:eastAsia="黑体" w:hAnsi="Times New Roman" w:cs="Times New Roman"/>
          <w:sz w:val="32"/>
          <w:szCs w:val="32"/>
        </w:rPr>
        <w:t>上交</w:t>
      </w:r>
      <w:proofErr w:type="gramStart"/>
      <w:r w:rsidRPr="003F6A01">
        <w:rPr>
          <w:rFonts w:ascii="Times New Roman" w:eastAsia="黑体" w:hAnsi="Times New Roman" w:cs="Times New Roman"/>
          <w:sz w:val="32"/>
          <w:szCs w:val="32"/>
        </w:rPr>
        <w:t>所资产</w:t>
      </w:r>
      <w:proofErr w:type="gramEnd"/>
      <w:r w:rsidRPr="003F6A01">
        <w:rPr>
          <w:rFonts w:ascii="Times New Roman" w:eastAsia="黑体" w:hAnsi="Times New Roman" w:cs="Times New Roman"/>
          <w:sz w:val="32"/>
          <w:szCs w:val="32"/>
        </w:rPr>
        <w:t>支持证券存续期定期报告及风险管理</w:t>
      </w:r>
    </w:p>
    <w:p w:rsidR="00103D68" w:rsidRDefault="00103D68" w:rsidP="00103D68">
      <w:pPr>
        <w:spacing w:line="360" w:lineRule="auto"/>
        <w:ind w:rightChars="-73" w:right="-153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F6A01">
        <w:rPr>
          <w:rFonts w:ascii="Times New Roman" w:eastAsia="黑体" w:hAnsi="Times New Roman" w:cs="Times New Roman"/>
          <w:sz w:val="32"/>
          <w:szCs w:val="32"/>
        </w:rPr>
        <w:t>培训课程表</w:t>
      </w:r>
    </w:p>
    <w:p w:rsidR="00103D68" w:rsidRPr="003F6A01" w:rsidRDefault="00103D68" w:rsidP="00103D68">
      <w:pPr>
        <w:spacing w:line="360" w:lineRule="auto"/>
        <w:ind w:rightChars="-73" w:right="-153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559"/>
        <w:gridCol w:w="5670"/>
      </w:tblGrid>
      <w:tr w:rsidR="00103D68" w:rsidRPr="003F6A01" w:rsidTr="00C072D2">
        <w:trPr>
          <w:trHeight w:val="528"/>
          <w:jc w:val="center"/>
        </w:trPr>
        <w:tc>
          <w:tcPr>
            <w:tcW w:w="1373" w:type="dxa"/>
            <w:shd w:val="clear" w:color="auto" w:fill="BFBFBF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5670" w:type="dxa"/>
            <w:shd w:val="clear" w:color="auto" w:fill="BFBFBF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培训内容</w:t>
            </w:r>
          </w:p>
        </w:tc>
      </w:tr>
      <w:tr w:rsidR="00103D68" w:rsidRPr="003F6A01" w:rsidTr="00C072D2">
        <w:trPr>
          <w:trHeight w:val="372"/>
          <w:jc w:val="center"/>
        </w:trPr>
        <w:tc>
          <w:tcPr>
            <w:tcW w:w="1373" w:type="dxa"/>
            <w:vMerge w:val="restart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9</w:t>
            </w:r>
            <w:r w:rsidRPr="003F6A0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11</w:t>
            </w:r>
            <w:r w:rsidRPr="003F6A0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日</w:t>
            </w:r>
          </w:p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(</w:t>
            </w:r>
            <w:r w:rsidRPr="003F6A0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星期</w:t>
            </w:r>
            <w:r>
              <w:rPr>
                <w:rFonts w:ascii="Times New Roman" w:eastAsia="仿宋" w:hAnsi="Times New Roman" w:cs="Times New Roman" w:hint="eastAsia"/>
                <w:b/>
                <w:kern w:val="0"/>
                <w:sz w:val="24"/>
                <w:szCs w:val="24"/>
              </w:rPr>
              <w:t>三</w:t>
            </w:r>
            <w:r w:rsidRPr="003F6A01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</w:t>
            </w: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报</w:t>
            </w: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到</w:t>
            </w:r>
          </w:p>
        </w:tc>
      </w:tr>
      <w:tr w:rsidR="00103D68" w:rsidRPr="003F6A01" w:rsidTr="00C072D2">
        <w:trPr>
          <w:trHeight w:val="14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债券市场宏观形势分析</w:t>
            </w:r>
          </w:p>
        </w:tc>
      </w:tr>
      <w:tr w:rsidR="00103D68" w:rsidRPr="003F6A01" w:rsidTr="00C072D2">
        <w:trPr>
          <w:trHeight w:val="14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2326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上交</w:t>
            </w:r>
            <w:proofErr w:type="gramStart"/>
            <w:r w:rsidRPr="002326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所资产</w:t>
            </w:r>
            <w:proofErr w:type="gramEnd"/>
            <w:r w:rsidRPr="002326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支持证券市场概况、创新案例及发展趋势</w:t>
            </w:r>
          </w:p>
        </w:tc>
      </w:tr>
      <w:tr w:rsidR="00103D68" w:rsidRPr="003F6A01" w:rsidTr="00C072D2">
        <w:trPr>
          <w:trHeight w:val="541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资产支持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证券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定期报告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与模板解读</w:t>
            </w:r>
          </w:p>
        </w:tc>
      </w:tr>
      <w:tr w:rsidR="00103D68" w:rsidRPr="003F6A01" w:rsidTr="00C072D2">
        <w:trPr>
          <w:trHeight w:val="33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自助午餐</w:t>
            </w:r>
          </w:p>
        </w:tc>
      </w:tr>
      <w:tr w:rsidR="00103D68" w:rsidRPr="003F6A01" w:rsidTr="00C072D2">
        <w:trPr>
          <w:trHeight w:val="33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支持证券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存续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期信息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披露相关事项</w:t>
            </w:r>
          </w:p>
        </w:tc>
      </w:tr>
      <w:tr w:rsidR="00103D68" w:rsidRPr="004C5F47" w:rsidTr="00C072D2">
        <w:trPr>
          <w:trHeight w:val="33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670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资产支持证券风险管理要求与</w:t>
            </w:r>
            <w:r w:rsidRPr="00333EE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指引解读</w:t>
            </w:r>
          </w:p>
        </w:tc>
      </w:tr>
      <w:tr w:rsidR="00103D68" w:rsidRPr="004C5F47" w:rsidTr="00C072D2">
        <w:trPr>
          <w:trHeight w:val="33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16:00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:00</w:t>
            </w:r>
          </w:p>
        </w:tc>
        <w:tc>
          <w:tcPr>
            <w:tcW w:w="5670" w:type="dxa"/>
            <w:vAlign w:val="center"/>
          </w:tcPr>
          <w:p w:rsidR="00103D68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上交所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ABS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公告编制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软件暨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XBRL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技术演示与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讲解</w:t>
            </w:r>
          </w:p>
        </w:tc>
      </w:tr>
      <w:tr w:rsidR="00103D68" w:rsidRPr="003F6A01" w:rsidTr="00C072D2">
        <w:trPr>
          <w:trHeight w:val="339"/>
          <w:jc w:val="center"/>
        </w:trPr>
        <w:tc>
          <w:tcPr>
            <w:tcW w:w="1373" w:type="dxa"/>
            <w:vMerge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670" w:type="dxa"/>
          </w:tcPr>
          <w:p w:rsidR="00103D68" w:rsidRPr="003F6A01" w:rsidRDefault="00103D68" w:rsidP="00C072D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F6A01">
              <w:rPr>
                <w:rFonts w:ascii="Times New Roman" w:eastAsia="仿宋" w:hAnsi="Times New Roman" w:cs="Times New Roman"/>
                <w:sz w:val="24"/>
                <w:szCs w:val="24"/>
              </w:rPr>
              <w:t>答疑</w:t>
            </w:r>
          </w:p>
        </w:tc>
      </w:tr>
    </w:tbl>
    <w:p w:rsidR="00103D68" w:rsidRPr="003F6A01" w:rsidRDefault="00103D68" w:rsidP="00103D68">
      <w:pPr>
        <w:spacing w:line="0" w:lineRule="atLeast"/>
        <w:rPr>
          <w:rFonts w:ascii="Times New Roman" w:eastAsia="黑体" w:hAnsi="Times New Roman" w:cs="Times New Roman"/>
          <w:sz w:val="16"/>
          <w:szCs w:val="21"/>
        </w:rPr>
      </w:pPr>
    </w:p>
    <w:p w:rsidR="00103D68" w:rsidRPr="003F6A01" w:rsidRDefault="00103D68" w:rsidP="00103D68">
      <w:pPr>
        <w:spacing w:line="0" w:lineRule="atLeast"/>
        <w:rPr>
          <w:rFonts w:ascii="Times New Roman" w:eastAsia="黑体" w:hAnsi="Times New Roman" w:cs="Times New Roman"/>
          <w:sz w:val="16"/>
          <w:szCs w:val="21"/>
        </w:rPr>
      </w:pPr>
      <w:r w:rsidRPr="003F6A01">
        <w:rPr>
          <w:rFonts w:ascii="Times New Roman" w:eastAsia="黑体" w:hAnsi="Times New Roman" w:cs="Times New Roman"/>
          <w:sz w:val="16"/>
          <w:szCs w:val="21"/>
        </w:rPr>
        <w:t>以培训时课程表为准。</w:t>
      </w:r>
    </w:p>
    <w:p w:rsidR="00516642" w:rsidRPr="00103D68" w:rsidRDefault="009D3C8E" w:rsidP="00103D68">
      <w:pPr>
        <w:widowControl/>
        <w:jc w:val="left"/>
        <w:rPr>
          <w:rFonts w:ascii="Times New Roman" w:eastAsia="黑体" w:hAnsi="Times New Roman" w:cs="Times New Roman"/>
          <w:sz w:val="16"/>
          <w:szCs w:val="21"/>
        </w:rPr>
      </w:pPr>
    </w:p>
    <w:sectPr w:rsidR="00516642" w:rsidRPr="00103D68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8E" w:rsidRDefault="009D3C8E" w:rsidP="00990A80">
      <w:r>
        <w:separator/>
      </w:r>
    </w:p>
  </w:endnote>
  <w:endnote w:type="continuationSeparator" w:id="0">
    <w:p w:rsidR="009D3C8E" w:rsidRDefault="009D3C8E" w:rsidP="0099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8E" w:rsidRDefault="009D3C8E" w:rsidP="00990A80">
      <w:r>
        <w:separator/>
      </w:r>
    </w:p>
  </w:footnote>
  <w:footnote w:type="continuationSeparator" w:id="0">
    <w:p w:rsidR="009D3C8E" w:rsidRDefault="009D3C8E" w:rsidP="00990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A80"/>
    <w:rsid w:val="00103D68"/>
    <w:rsid w:val="001103AA"/>
    <w:rsid w:val="003015D5"/>
    <w:rsid w:val="00364591"/>
    <w:rsid w:val="00482EC2"/>
    <w:rsid w:val="004A3037"/>
    <w:rsid w:val="005C4783"/>
    <w:rsid w:val="005D7388"/>
    <w:rsid w:val="00622E93"/>
    <w:rsid w:val="00737202"/>
    <w:rsid w:val="00777C8F"/>
    <w:rsid w:val="008D6355"/>
    <w:rsid w:val="00912358"/>
    <w:rsid w:val="00941C84"/>
    <w:rsid w:val="00990A80"/>
    <w:rsid w:val="009B2214"/>
    <w:rsid w:val="009D3C8E"/>
    <w:rsid w:val="009E58FA"/>
    <w:rsid w:val="00AA4DBC"/>
    <w:rsid w:val="00AB6801"/>
    <w:rsid w:val="00AB743A"/>
    <w:rsid w:val="00B91B2F"/>
    <w:rsid w:val="00C11C3C"/>
    <w:rsid w:val="00CB3FA8"/>
    <w:rsid w:val="00D54412"/>
    <w:rsid w:val="00F5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A8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E58F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E58F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9</cp:revision>
  <dcterms:created xsi:type="dcterms:W3CDTF">2019-01-16T05:58:00Z</dcterms:created>
  <dcterms:modified xsi:type="dcterms:W3CDTF">2019-08-12T01:34:00Z</dcterms:modified>
</cp:coreProperties>
</file>