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3E630" w14:textId="135B06BB" w:rsidR="009E148B" w:rsidRPr="00C1300C" w:rsidRDefault="009E148B" w:rsidP="009E148B">
      <w:pPr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C1300C">
        <w:rPr>
          <w:rFonts w:ascii="仿宋_GB2312" w:eastAsia="仿宋_GB2312" w:hAnsi="仿宋" w:hint="eastAsia"/>
          <w:color w:val="000000" w:themeColor="text1"/>
          <w:sz w:val="30"/>
          <w:szCs w:val="30"/>
        </w:rPr>
        <w:t>附件</w:t>
      </w:r>
      <w:r w:rsidR="00211E04">
        <w:rPr>
          <w:rFonts w:ascii="仿宋_GB2312" w:eastAsia="仿宋_GB2312" w:hAnsi="仿宋" w:hint="eastAsia"/>
          <w:color w:val="000000" w:themeColor="text1"/>
          <w:sz w:val="30"/>
          <w:szCs w:val="30"/>
        </w:rPr>
        <w:t>2</w:t>
      </w:r>
      <w:r w:rsidRPr="00C1300C">
        <w:rPr>
          <w:rFonts w:ascii="仿宋_GB2312" w:eastAsia="仿宋_GB2312" w:hAnsi="仿宋" w:hint="eastAsia"/>
          <w:color w:val="000000" w:themeColor="text1"/>
          <w:sz w:val="30"/>
          <w:szCs w:val="30"/>
        </w:rPr>
        <w:t>：</w:t>
      </w:r>
    </w:p>
    <w:p w14:paraId="0EE2B1B5" w14:textId="77777777" w:rsidR="009E148B" w:rsidRPr="00C1300C" w:rsidRDefault="009E148B" w:rsidP="009E148B">
      <w:pPr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29C82062" w14:textId="77777777" w:rsidR="009E148B" w:rsidRPr="00C1300C" w:rsidRDefault="009E148B" w:rsidP="009E148B">
      <w:pPr>
        <w:widowControl/>
        <w:snapToGrid w:val="0"/>
        <w:spacing w:line="500" w:lineRule="exact"/>
        <w:jc w:val="center"/>
        <w:rPr>
          <w:rFonts w:ascii="黑体" w:eastAsia="黑体" w:hAnsi="黑体" w:cs="黑体"/>
          <w:bCs/>
          <w:color w:val="000000" w:themeColor="text1"/>
          <w:kern w:val="44"/>
          <w:sz w:val="32"/>
          <w:szCs w:val="32"/>
        </w:rPr>
      </w:pPr>
      <w:r w:rsidRPr="00C1300C">
        <w:rPr>
          <w:rFonts w:ascii="黑体" w:eastAsia="黑体" w:hAnsi="黑体" w:cs="黑体" w:hint="eastAsia"/>
          <w:bCs/>
          <w:color w:val="000000" w:themeColor="text1"/>
          <w:kern w:val="44"/>
          <w:sz w:val="32"/>
          <w:szCs w:val="32"/>
        </w:rPr>
        <w:t>交通指南</w:t>
      </w:r>
    </w:p>
    <w:p w14:paraId="7D8F08D8" w14:textId="77777777" w:rsidR="009E148B" w:rsidRPr="00C1300C" w:rsidRDefault="009E148B" w:rsidP="009E148B">
      <w:pPr>
        <w:widowControl/>
        <w:snapToGrid w:val="0"/>
        <w:spacing w:line="500" w:lineRule="exact"/>
        <w:jc w:val="center"/>
        <w:rPr>
          <w:rFonts w:ascii="黑体" w:eastAsia="黑体" w:hAnsi="黑体" w:cs="黑体"/>
          <w:bCs/>
          <w:color w:val="000000" w:themeColor="text1"/>
          <w:kern w:val="44"/>
          <w:sz w:val="32"/>
          <w:szCs w:val="32"/>
        </w:rPr>
      </w:pPr>
    </w:p>
    <w:p w14:paraId="73533DFA" w14:textId="77777777" w:rsidR="009E148B" w:rsidRPr="00C1300C" w:rsidRDefault="009E148B" w:rsidP="00C57DD8">
      <w:pP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C57DD8">
        <w:rPr>
          <w:rFonts w:ascii="Times New Roman" w:eastAsia="黑体" w:hAnsi="Times New Roman" w:cs="Times New Roman" w:hint="eastAsia"/>
          <w:bCs/>
          <w:color w:val="000000" w:themeColor="text1"/>
          <w:sz w:val="28"/>
          <w:szCs w:val="28"/>
        </w:rPr>
        <w:t xml:space="preserve">    </w:t>
      </w:r>
      <w:r w:rsidRPr="00C57DD8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一、</w:t>
      </w:r>
      <w:r w:rsidR="00C57DD8" w:rsidRPr="00C57DD8">
        <w:rPr>
          <w:rFonts w:ascii="Times New Roman" w:eastAsia="黑体" w:hAnsi="Times New Roman" w:cs="Times New Roman" w:hint="eastAsia"/>
          <w:bCs/>
          <w:color w:val="000000" w:themeColor="text1"/>
          <w:sz w:val="28"/>
          <w:szCs w:val="28"/>
        </w:rPr>
        <w:t>上海远洋宾馆</w:t>
      </w:r>
    </w:p>
    <w:p w14:paraId="5B7D953B" w14:textId="77777777" w:rsidR="009E148B" w:rsidRPr="00C1300C" w:rsidRDefault="009E148B" w:rsidP="009E148B">
      <w:pPr>
        <w:snapToGri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1</w:t>
      </w:r>
      <w:r w:rsidRPr="00C57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、</w:t>
      </w:r>
      <w:r w:rsidR="00C57DD8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地址：</w:t>
      </w:r>
      <w:r w:rsidR="00C57DD8" w:rsidRPr="00C57DD8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上海市虹口区东大名路</w:t>
      </w:r>
      <w:r w:rsidR="00C57DD8" w:rsidRPr="00C57DD8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1171</w:t>
      </w:r>
      <w:r w:rsidR="00C57DD8" w:rsidRPr="00C57DD8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号</w:t>
      </w:r>
      <w:r w:rsidRPr="00C57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。</w:t>
      </w:r>
    </w:p>
    <w:p w14:paraId="7BD2EA8C" w14:textId="77777777" w:rsidR="009E148B" w:rsidRPr="00C1300C" w:rsidRDefault="009E148B" w:rsidP="009E148B">
      <w:pPr>
        <w:snapToGri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2</w:t>
      </w:r>
      <w:r w:rsidRPr="00C57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、</w:t>
      </w:r>
      <w:r w:rsidR="00C57DD8" w:rsidRPr="00C57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酒店电话：</w:t>
      </w:r>
      <w:r w:rsidR="00C57DD8" w:rsidRPr="00C57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021-</w:t>
      </w:r>
      <w:r w:rsidR="00C57DD8" w:rsidRPr="00C57DD8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65458888</w:t>
      </w:r>
    </w:p>
    <w:p w14:paraId="657CEF33" w14:textId="77777777" w:rsidR="009E148B" w:rsidRPr="00C1300C" w:rsidRDefault="009E148B" w:rsidP="009E148B">
      <w:pP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C1300C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C1300C">
        <w:rPr>
          <w:rFonts w:ascii="Times New Roman" w:eastAsia="黑体" w:hAnsi="黑体" w:cs="Times New Roman"/>
          <w:bCs/>
          <w:color w:val="000000" w:themeColor="text1"/>
          <w:sz w:val="28"/>
          <w:szCs w:val="28"/>
        </w:rPr>
        <w:t>二、交通指南</w:t>
      </w:r>
    </w:p>
    <w:p w14:paraId="04F15890" w14:textId="77777777" w:rsidR="009E148B" w:rsidRPr="00C1300C" w:rsidRDefault="009E148B" w:rsidP="009E148B">
      <w:pPr>
        <w:pStyle w:val="1"/>
        <w:snapToGrid w:val="0"/>
        <w:ind w:firstLineChars="0"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30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1</w:t>
      </w:r>
      <w:r w:rsidR="00C57DD8">
        <w:rPr>
          <w:rFonts w:ascii="Times New Roman" w:hAnsiTheme="minorEastAsia" w:cs="Times New Roman"/>
          <w:b/>
          <w:bCs/>
          <w:color w:val="000000" w:themeColor="text1"/>
          <w:sz w:val="28"/>
          <w:szCs w:val="28"/>
        </w:rPr>
        <w:t>、浦东机场至</w:t>
      </w:r>
      <w:r w:rsidR="00C57DD8">
        <w:rPr>
          <w:rFonts w:ascii="Times New Roman" w:hAnsiTheme="minorEastAsia" w:cs="Times New Roman" w:hint="eastAsia"/>
          <w:b/>
          <w:bCs/>
          <w:color w:val="000000" w:themeColor="text1"/>
          <w:sz w:val="28"/>
          <w:szCs w:val="28"/>
        </w:rPr>
        <w:t>酒店</w:t>
      </w:r>
    </w:p>
    <w:p w14:paraId="39DF4868" w14:textId="77777777" w:rsidR="009E148B" w:rsidRPr="00C57DD8" w:rsidRDefault="00C57DD8" w:rsidP="009E148B">
      <w:pPr>
        <w:pStyle w:val="1"/>
        <w:numPr>
          <w:ilvl w:val="0"/>
          <w:numId w:val="1"/>
        </w:numPr>
        <w:snapToGrid w:val="0"/>
        <w:ind w:firstLineChars="0" w:firstLine="6"/>
        <w:jc w:val="left"/>
        <w:rPr>
          <w:rFonts w:ascii="Times New Roman" w:hAnsiTheme="minorEastAsia" w:cs="Times New Roman"/>
          <w:bCs/>
          <w:color w:val="000000" w:themeColor="text1"/>
          <w:sz w:val="28"/>
          <w:szCs w:val="28"/>
        </w:rPr>
      </w:pPr>
      <w:r w:rsidRPr="00C57DD8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乘出租车至酒店预计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1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小时，</w:t>
      </w:r>
      <w:r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费用</w:t>
      </w:r>
      <w:r w:rsidRPr="00C57DD8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 xml:space="preserve"> 1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5</w:t>
      </w:r>
      <w:r w:rsidRPr="00C57DD8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0</w:t>
      </w:r>
      <w:r w:rsidRPr="00C57DD8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元左右</w:t>
      </w:r>
      <w:r w:rsidR="009E148B"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。</w:t>
      </w:r>
    </w:p>
    <w:p w14:paraId="45E98B2F" w14:textId="77777777" w:rsidR="009E148B" w:rsidRPr="00C57DD8" w:rsidRDefault="00C57DD8" w:rsidP="009E148B">
      <w:pPr>
        <w:pStyle w:val="1"/>
        <w:numPr>
          <w:ilvl w:val="0"/>
          <w:numId w:val="1"/>
        </w:numPr>
        <w:snapToGrid w:val="0"/>
        <w:ind w:firstLineChars="0" w:firstLine="6"/>
        <w:jc w:val="left"/>
        <w:rPr>
          <w:rFonts w:ascii="Times New Roman" w:hAnsiTheme="minorEastAsia" w:cs="Times New Roman"/>
          <w:bCs/>
          <w:color w:val="000000" w:themeColor="text1"/>
          <w:sz w:val="28"/>
          <w:szCs w:val="28"/>
        </w:rPr>
      </w:pP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乘坐</w:t>
      </w:r>
      <w:r w:rsidRPr="00C57DD8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磁悬浮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，</w:t>
      </w:r>
      <w:r w:rsidRPr="00C57DD8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在龙阳路</w:t>
      </w:r>
      <w:r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站</w:t>
      </w:r>
      <w:r w:rsidRPr="00C57DD8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下车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，</w:t>
      </w:r>
      <w:r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转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乘坐地铁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2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号线（徐泾东方向）在世纪大道站下车，站内换乘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4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号线（宜山路方向）在杨树浦路站下车（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4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号出口），再步行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900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米到达酒店，时间</w:t>
      </w:r>
      <w:r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约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1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小时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30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分钟</w:t>
      </w:r>
      <w:r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。</w:t>
      </w:r>
      <w:bookmarkStart w:id="0" w:name="_GoBack"/>
      <w:bookmarkEnd w:id="0"/>
    </w:p>
    <w:p w14:paraId="2B8D55E7" w14:textId="77777777" w:rsidR="009E148B" w:rsidRPr="00C1300C" w:rsidRDefault="009E148B" w:rsidP="009E148B">
      <w:pPr>
        <w:pStyle w:val="1"/>
        <w:snapToGrid w:val="0"/>
        <w:ind w:firstLineChars="0"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30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2</w:t>
      </w:r>
      <w:r w:rsidR="00C57DD8">
        <w:rPr>
          <w:rFonts w:ascii="Times New Roman" w:hAnsiTheme="minorEastAsia" w:cs="Times New Roman"/>
          <w:b/>
          <w:bCs/>
          <w:color w:val="000000" w:themeColor="text1"/>
          <w:sz w:val="28"/>
          <w:szCs w:val="28"/>
        </w:rPr>
        <w:t>、虹桥机场、虹桥火车站至</w:t>
      </w:r>
      <w:r w:rsidR="00C57DD8">
        <w:rPr>
          <w:rFonts w:ascii="Times New Roman" w:hAnsiTheme="minorEastAsia" w:cs="Times New Roman" w:hint="eastAsia"/>
          <w:b/>
          <w:bCs/>
          <w:color w:val="000000" w:themeColor="text1"/>
          <w:sz w:val="28"/>
          <w:szCs w:val="28"/>
        </w:rPr>
        <w:t>酒店</w:t>
      </w:r>
    </w:p>
    <w:p w14:paraId="682551DD" w14:textId="77777777" w:rsidR="009E148B" w:rsidRPr="00C57DD8" w:rsidRDefault="00C57DD8" w:rsidP="009E148B">
      <w:pPr>
        <w:pStyle w:val="1"/>
        <w:numPr>
          <w:ilvl w:val="0"/>
          <w:numId w:val="1"/>
        </w:numPr>
        <w:snapToGrid w:val="0"/>
        <w:ind w:firstLineChars="0" w:firstLine="6"/>
        <w:jc w:val="left"/>
        <w:rPr>
          <w:rFonts w:ascii="Times New Roman" w:hAnsiTheme="minorEastAsia" w:cs="Times New Roman"/>
          <w:bCs/>
          <w:color w:val="000000" w:themeColor="text1"/>
          <w:sz w:val="28"/>
          <w:szCs w:val="28"/>
        </w:rPr>
      </w:pPr>
      <w:r w:rsidRPr="00C57DD8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乘坐出租车至酒店预计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65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分钟，</w:t>
      </w:r>
      <w:r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费用</w:t>
      </w:r>
      <w:r w:rsidRPr="00C57DD8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90</w:t>
      </w:r>
      <w:r w:rsidRPr="00C57DD8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元左右</w:t>
      </w:r>
      <w:r w:rsidR="009E148B"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。</w:t>
      </w:r>
    </w:p>
    <w:p w14:paraId="7AC2680B" w14:textId="77777777" w:rsidR="009E148B" w:rsidRPr="00C57DD8" w:rsidRDefault="00C57DD8" w:rsidP="009E148B">
      <w:pPr>
        <w:pStyle w:val="1"/>
        <w:numPr>
          <w:ilvl w:val="0"/>
          <w:numId w:val="1"/>
        </w:numPr>
        <w:snapToGrid w:val="0"/>
        <w:ind w:firstLineChars="0" w:firstLine="6"/>
        <w:jc w:val="left"/>
        <w:rPr>
          <w:rFonts w:ascii="Times New Roman" w:hAnsiTheme="minorEastAsia" w:cs="Times New Roman"/>
          <w:bCs/>
          <w:color w:val="000000" w:themeColor="text1"/>
          <w:sz w:val="28"/>
          <w:szCs w:val="28"/>
        </w:rPr>
      </w:pP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乘坐</w:t>
      </w:r>
      <w:r w:rsidRPr="00C57DD8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地铁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10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号线（新江湾城方向）天潼路站下车，站内换乘地铁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12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号线（金海路方向）在提篮桥站下车，再步行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420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米到达酒店，时间</w:t>
      </w:r>
      <w:r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约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1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小时</w:t>
      </w:r>
      <w:r w:rsidR="009E148B"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。</w:t>
      </w:r>
    </w:p>
    <w:p w14:paraId="0F1E6942" w14:textId="77777777" w:rsidR="009E148B" w:rsidRPr="00C1300C" w:rsidRDefault="009E148B" w:rsidP="009E148B">
      <w:pPr>
        <w:pStyle w:val="1"/>
        <w:widowControl/>
        <w:spacing w:line="500" w:lineRule="exact"/>
        <w:ind w:firstLineChars="0"/>
        <w:jc w:val="left"/>
        <w:rPr>
          <w:rFonts w:ascii="黑体" w:eastAsia="黑体" w:hAnsi="黑体" w:cs="黑体"/>
          <w:bCs/>
          <w:color w:val="000000" w:themeColor="text1"/>
          <w:sz w:val="28"/>
          <w:szCs w:val="28"/>
        </w:rPr>
      </w:pPr>
      <w:r w:rsidRPr="00C1300C"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>三、参考地图</w:t>
      </w:r>
      <w:bookmarkStart w:id="1" w:name="_top"/>
      <w:bookmarkEnd w:id="1"/>
    </w:p>
    <w:p w14:paraId="1CB8B4D0" w14:textId="070F5FDA" w:rsidR="003658F1" w:rsidRDefault="00211E04" w:rsidP="00211E04">
      <w:pPr>
        <w:jc w:val="right"/>
      </w:pPr>
      <w:r w:rsidRPr="003C0B4A">
        <w:rPr>
          <w:rFonts w:ascii="Times New Roman" w:eastAsia="黑体" w:hAnsi="Times New Roman" w:cs="Times New Roman"/>
          <w:noProof/>
          <w:kern w:val="0"/>
          <w:sz w:val="32"/>
          <w:szCs w:val="32"/>
        </w:rPr>
        <w:drawing>
          <wp:inline distT="0" distB="0" distL="0" distR="0" wp14:anchorId="73DCDFA5" wp14:editId="3F201F7C">
            <wp:extent cx="5021354" cy="2999740"/>
            <wp:effectExtent l="0" t="0" r="0" b="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462" cy="300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8F1" w:rsidSect="00365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44002" w14:textId="77777777" w:rsidR="006D2251" w:rsidRDefault="006D2251" w:rsidP="009E148B">
      <w:r>
        <w:separator/>
      </w:r>
    </w:p>
  </w:endnote>
  <w:endnote w:type="continuationSeparator" w:id="0">
    <w:p w14:paraId="5D00D12E" w14:textId="77777777" w:rsidR="006D2251" w:rsidRDefault="006D2251" w:rsidP="009E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79543" w14:textId="77777777" w:rsidR="006D2251" w:rsidRDefault="006D2251" w:rsidP="009E148B">
      <w:r>
        <w:separator/>
      </w:r>
    </w:p>
  </w:footnote>
  <w:footnote w:type="continuationSeparator" w:id="0">
    <w:p w14:paraId="3F275DD4" w14:textId="77777777" w:rsidR="006D2251" w:rsidRDefault="006D2251" w:rsidP="009E1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69B"/>
    <w:multiLevelType w:val="multilevel"/>
    <w:tmpl w:val="0DED669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48B"/>
    <w:rsid w:val="001A3CDA"/>
    <w:rsid w:val="00211E04"/>
    <w:rsid w:val="003658F1"/>
    <w:rsid w:val="006D2251"/>
    <w:rsid w:val="00721D2A"/>
    <w:rsid w:val="009E148B"/>
    <w:rsid w:val="00C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4AD3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9E148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E1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9E148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E148B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C57DD8"/>
    <w:rPr>
      <w:rFonts w:ascii="Heiti SC Light" w:eastAsia="Heiti SC Light"/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C57DD8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Macintosh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dsware</dc:creator>
  <cp:keywords/>
  <dc:description/>
  <cp:lastModifiedBy>思源 张</cp:lastModifiedBy>
  <cp:revision>4</cp:revision>
  <dcterms:created xsi:type="dcterms:W3CDTF">2019-08-23T07:36:00Z</dcterms:created>
  <dcterms:modified xsi:type="dcterms:W3CDTF">2019-09-11T12:57:00Z</dcterms:modified>
</cp:coreProperties>
</file>