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34" w:rsidRDefault="00924E81">
      <w:pPr>
        <w:pStyle w:val="a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E0669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813C34" w:rsidRDefault="00924E81">
      <w:pPr>
        <w:pStyle w:val="a6"/>
        <w:rPr>
          <w:b/>
          <w:bCs/>
        </w:rPr>
      </w:pPr>
      <w:r>
        <w:rPr>
          <w:noProof/>
        </w:rPr>
        <w:drawing>
          <wp:inline distT="0" distB="0" distL="0" distR="0">
            <wp:extent cx="2015490" cy="803275"/>
            <wp:effectExtent l="0" t="0" r="3810" b="15875"/>
            <wp:docPr id="1" name="图片 1" descr="C:\Users\hqzjoyce\AppData\Local\Temp\ksohtml\wps940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qzjoyce\AppData\Local\Temp\ksohtml\wps940E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EE0669" w:rsidRPr="00EE0669" w:rsidRDefault="00EE0669" w:rsidP="00EE0669">
      <w:pPr>
        <w:spacing w:beforeLines="100" w:line="360" w:lineRule="auto"/>
        <w:jc w:val="center"/>
        <w:rPr>
          <w:rFonts w:ascii="黑体" w:eastAsia="黑体" w:hAnsi="黑体"/>
          <w:sz w:val="32"/>
          <w:szCs w:val="32"/>
        </w:rPr>
      </w:pPr>
      <w:r w:rsidRPr="00EE0669">
        <w:rPr>
          <w:rFonts w:ascii="黑体" w:eastAsia="黑体" w:hAnsi="黑体" w:hint="eastAsia"/>
          <w:sz w:val="32"/>
          <w:szCs w:val="32"/>
        </w:rPr>
        <w:t>银行理财参与交易所债券市场培训会</w:t>
      </w:r>
    </w:p>
    <w:p w:rsidR="00813C34" w:rsidRDefault="00924E81" w:rsidP="00EE0669">
      <w:pPr>
        <w:pStyle w:val="a6"/>
        <w:spacing w:afterLines="50" w:line="50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客房预订表</w:t>
      </w:r>
    </w:p>
    <w:tbl>
      <w:tblPr>
        <w:tblW w:w="8522" w:type="dxa"/>
        <w:tblLayout w:type="fixed"/>
        <w:tblLook w:val="04A0"/>
      </w:tblPr>
      <w:tblGrid>
        <w:gridCol w:w="1525"/>
        <w:gridCol w:w="6997"/>
      </w:tblGrid>
      <w:tr w:rsidR="00813C34">
        <w:trPr>
          <w:trHeight w:val="27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813C34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813C34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入住时间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 月  日</w:t>
            </w: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离店日期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 月  日</w:t>
            </w:r>
          </w:p>
        </w:tc>
      </w:tr>
      <w:tr w:rsidR="00813C34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预订间数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）间房型A；（  ）间房型B；</w:t>
            </w:r>
          </w:p>
          <w:p w:rsidR="00813C34" w:rsidRDefault="00924E81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）间房型C；</w:t>
            </w:r>
            <w:bookmarkStart w:id="0" w:name="OLE_LINK2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）间房型D</w:t>
            </w:r>
            <w:bookmarkEnd w:id="0"/>
          </w:p>
        </w:tc>
      </w:tr>
      <w:tr w:rsidR="00813C34">
        <w:trPr>
          <w:trHeight w:val="2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34" w:rsidRDefault="00924E81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房型&amp;价格</w:t>
            </w:r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A、普通大床房（含一份早餐）：</w:t>
            </w:r>
            <w:bookmarkStart w:id="1" w:name="OLE_LINK4"/>
            <w:bookmarkStart w:id="2" w:name="OLE_LINK3"/>
            <w:r>
              <w:rPr>
                <w:rFonts w:ascii="宋体" w:hAnsi="宋体" w:cs="宋体"/>
                <w:color w:val="000000"/>
                <w:sz w:val="28"/>
                <w:szCs w:val="28"/>
              </w:rPr>
              <w:t>580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元/间/晚</w:t>
            </w:r>
            <w:bookmarkEnd w:id="1"/>
            <w:bookmarkEnd w:id="2"/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B、普通标准房（含一份早餐）：580元/间/晚</w:t>
            </w:r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C、行政大床房（含一份早餐）：1000元/间/晚</w:t>
            </w:r>
          </w:p>
          <w:p w:rsidR="00813C34" w:rsidRDefault="00924E81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D、行政标准房（含一份早餐）：1000元/间/晚</w:t>
            </w:r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  <w:b/>
              </w:rPr>
            </w:pPr>
            <w:bookmarkStart w:id="3" w:name="OLE_LINK5"/>
            <w:r>
              <w:rPr>
                <w:rFonts w:ascii="宋体" w:hAnsi="宋体" w:hint="eastAsia"/>
                <w:b/>
              </w:rPr>
              <w:t>备注:</w:t>
            </w:r>
          </w:p>
          <w:p w:rsidR="00813C34" w:rsidRDefault="00924E81">
            <w:pPr>
              <w:pStyle w:val="a6"/>
              <w:numPr>
                <w:ilvl w:val="0"/>
                <w:numId w:val="1"/>
              </w:numPr>
              <w:spacing w:line="500" w:lineRule="exact"/>
              <w:ind w:right="-10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请将此表格全部填写完毕发送电子邮件至</w:t>
            </w:r>
            <w:r>
              <w:rPr>
                <w:rFonts w:ascii="微软雅黑" w:eastAsia="微软雅黑" w:hAnsi="微软雅黑" w:hint="eastAsia"/>
                <w:color w:val="4D4D4D"/>
                <w:szCs w:val="21"/>
                <w:shd w:val="clear" w:color="auto" w:fill="FFFFFF"/>
              </w:rPr>
              <w:t>reservations.oriental@wyndhamgpr.com</w:t>
            </w:r>
            <w:r>
              <w:rPr>
                <w:rFonts w:ascii="宋体" w:hAnsi="宋体" w:hint="eastAsia"/>
              </w:rPr>
              <w:t>,酒店将在24小时内</w:t>
            </w:r>
          </w:p>
          <w:p w:rsidR="00813C34" w:rsidRDefault="00924E81">
            <w:pPr>
              <w:pStyle w:val="a6"/>
              <w:spacing w:line="500" w:lineRule="exact"/>
              <w:ind w:right="-10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电子邮件回复确认，如未收到电子邮件确认说明预订未成功。</w:t>
            </w:r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2、此房价同时适用于培训前后两天的用房</w:t>
            </w:r>
            <w:bookmarkStart w:id="4" w:name="OLE_LINK1"/>
            <w:r>
              <w:rPr>
                <w:rFonts w:ascii="宋体" w:hAnsi="宋体" w:hint="eastAsia"/>
              </w:rPr>
              <w:t>。</w:t>
            </w:r>
            <w:bookmarkEnd w:id="4"/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3、房间预订截止日期</w:t>
            </w:r>
            <w:r w:rsidR="00EE0669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月</w:t>
            </w:r>
            <w:r w:rsidR="00EE0669">
              <w:rPr>
                <w:rFonts w:ascii="宋体" w:hAnsi="宋体" w:hint="eastAsia"/>
              </w:rPr>
              <w:t>18</w:t>
            </w:r>
            <w:r>
              <w:rPr>
                <w:rFonts w:ascii="宋体" w:hAnsi="宋体" w:hint="eastAsia"/>
              </w:rPr>
              <w:t>日，将根据收到邮件先后顺序安排房间。</w:t>
            </w:r>
          </w:p>
          <w:p w:rsidR="00813C34" w:rsidRDefault="00924E81">
            <w:pPr>
              <w:pStyle w:val="a6"/>
              <w:spacing w:line="50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客房取消条款：</w:t>
            </w:r>
            <w:r>
              <w:rPr>
                <w:rFonts w:ascii="宋体" w:hAnsi="宋体"/>
                <w:b/>
              </w:rPr>
              <w:t xml:space="preserve"> </w:t>
            </w:r>
          </w:p>
          <w:p w:rsidR="00813C34" w:rsidRDefault="00924E81" w:rsidP="00EE0669">
            <w:pPr>
              <w:pStyle w:val="a6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所有已预订房间如需取消，须在</w:t>
            </w:r>
            <w:r w:rsidR="00EE0669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月</w:t>
            </w:r>
            <w:r w:rsidR="00022270">
              <w:rPr>
                <w:rFonts w:ascii="宋体" w:hAnsi="宋体" w:hint="eastAsia"/>
              </w:rPr>
              <w:t>1</w:t>
            </w:r>
            <w:r w:rsidR="00EE0669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日前以邮件形式通知酒店。</w:t>
            </w:r>
            <w:bookmarkEnd w:id="3"/>
          </w:p>
        </w:tc>
      </w:tr>
    </w:tbl>
    <w:p w:rsidR="00813C34" w:rsidRDefault="00813C34">
      <w:pPr>
        <w:pStyle w:val="a6"/>
        <w:rPr>
          <w:rFonts w:ascii="宋体" w:hAnsi="宋体"/>
          <w:b/>
          <w:bCs/>
          <w:sz w:val="24"/>
          <w:szCs w:val="24"/>
        </w:rPr>
      </w:pPr>
      <w:bookmarkStart w:id="5" w:name="OLE_LINK6"/>
    </w:p>
    <w:p w:rsidR="00813C34" w:rsidRDefault="00924E81">
      <w:pPr>
        <w:pStyle w:val="a6"/>
        <w:jc w:val="left"/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上海兴荣温德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姆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至尊豪庭酒店（上海市浦东新区浦东大道2288号）  联系方式：</w:t>
      </w:r>
      <w:bookmarkEnd w:id="5"/>
      <w:r>
        <w:rPr>
          <w:rFonts w:ascii="宋体" w:hAnsi="宋体" w:hint="eastAsia"/>
          <w:b/>
          <w:bCs/>
          <w:sz w:val="24"/>
          <w:szCs w:val="24"/>
        </w:rPr>
        <w:t>021-</w:t>
      </w:r>
      <w:r>
        <w:rPr>
          <w:rFonts w:ascii="宋体" w:hAnsi="宋体"/>
          <w:b/>
          <w:bCs/>
          <w:sz w:val="24"/>
          <w:szCs w:val="24"/>
        </w:rPr>
        <w:t>58526666</w:t>
      </w:r>
      <w:bookmarkStart w:id="6" w:name="_GoBack"/>
      <w:bookmarkEnd w:id="6"/>
    </w:p>
    <w:sectPr w:rsidR="00813C34" w:rsidSect="0081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78" w:rsidRDefault="00D04978" w:rsidP="00924E81">
      <w:r>
        <w:separator/>
      </w:r>
    </w:p>
  </w:endnote>
  <w:endnote w:type="continuationSeparator" w:id="0">
    <w:p w:rsidR="00D04978" w:rsidRDefault="00D04978" w:rsidP="0092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78" w:rsidRDefault="00D04978" w:rsidP="00924E81">
      <w:r>
        <w:separator/>
      </w:r>
    </w:p>
  </w:footnote>
  <w:footnote w:type="continuationSeparator" w:id="0">
    <w:p w:rsidR="00D04978" w:rsidRDefault="00D04978" w:rsidP="00924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3DF3"/>
    <w:multiLevelType w:val="singleLevel"/>
    <w:tmpl w:val="57903D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19A"/>
    <w:rsid w:val="00022270"/>
    <w:rsid w:val="00032C62"/>
    <w:rsid w:val="000B7356"/>
    <w:rsid w:val="0012213A"/>
    <w:rsid w:val="0013711E"/>
    <w:rsid w:val="001C3786"/>
    <w:rsid w:val="001F7257"/>
    <w:rsid w:val="00294769"/>
    <w:rsid w:val="00365A37"/>
    <w:rsid w:val="003E0800"/>
    <w:rsid w:val="003F6F9F"/>
    <w:rsid w:val="00441CC3"/>
    <w:rsid w:val="0046232D"/>
    <w:rsid w:val="004865DA"/>
    <w:rsid w:val="0049628E"/>
    <w:rsid w:val="004C46A7"/>
    <w:rsid w:val="004F000D"/>
    <w:rsid w:val="00573721"/>
    <w:rsid w:val="00581F07"/>
    <w:rsid w:val="005D1432"/>
    <w:rsid w:val="005D4BA1"/>
    <w:rsid w:val="00641836"/>
    <w:rsid w:val="006B6E96"/>
    <w:rsid w:val="006C719E"/>
    <w:rsid w:val="007A1531"/>
    <w:rsid w:val="00813C34"/>
    <w:rsid w:val="008812D0"/>
    <w:rsid w:val="00882618"/>
    <w:rsid w:val="00924E81"/>
    <w:rsid w:val="00932FEA"/>
    <w:rsid w:val="00943A67"/>
    <w:rsid w:val="00A05807"/>
    <w:rsid w:val="00A52473"/>
    <w:rsid w:val="00A54307"/>
    <w:rsid w:val="00A7201A"/>
    <w:rsid w:val="00A8219A"/>
    <w:rsid w:val="00BF6D1E"/>
    <w:rsid w:val="00C02F5A"/>
    <w:rsid w:val="00C27089"/>
    <w:rsid w:val="00C7419B"/>
    <w:rsid w:val="00C80ADA"/>
    <w:rsid w:val="00C8243C"/>
    <w:rsid w:val="00D04095"/>
    <w:rsid w:val="00D04978"/>
    <w:rsid w:val="00D776B0"/>
    <w:rsid w:val="00DE05B0"/>
    <w:rsid w:val="00E33620"/>
    <w:rsid w:val="00E86139"/>
    <w:rsid w:val="00EE0669"/>
    <w:rsid w:val="00EF2344"/>
    <w:rsid w:val="00F01B0E"/>
    <w:rsid w:val="00F22398"/>
    <w:rsid w:val="00FE4A70"/>
    <w:rsid w:val="0A5E32D3"/>
    <w:rsid w:val="0E12269D"/>
    <w:rsid w:val="185B5A0C"/>
    <w:rsid w:val="1A1664A4"/>
    <w:rsid w:val="1CB45F0D"/>
    <w:rsid w:val="1D0666E5"/>
    <w:rsid w:val="1EAC00FD"/>
    <w:rsid w:val="268F64DD"/>
    <w:rsid w:val="2775081F"/>
    <w:rsid w:val="30A9633A"/>
    <w:rsid w:val="37122AFC"/>
    <w:rsid w:val="38B3269F"/>
    <w:rsid w:val="4DBC210C"/>
    <w:rsid w:val="56AE4929"/>
    <w:rsid w:val="58A71469"/>
    <w:rsid w:val="5B0A7377"/>
    <w:rsid w:val="5BE43588"/>
    <w:rsid w:val="5EA70BA6"/>
    <w:rsid w:val="62BF4FC7"/>
    <w:rsid w:val="65E02CC0"/>
    <w:rsid w:val="6AD6552C"/>
    <w:rsid w:val="6C644F4D"/>
    <w:rsid w:val="73B9516E"/>
    <w:rsid w:val="74764E1A"/>
    <w:rsid w:val="76D317E9"/>
    <w:rsid w:val="7ABE6020"/>
    <w:rsid w:val="7C73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34"/>
    <w:rPr>
      <w:rFonts w:ascii="Tahoma" w:eastAsia="宋体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13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13C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13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2"/>
    <w:uiPriority w:val="99"/>
    <w:qFormat/>
    <w:rsid w:val="00813C34"/>
    <w:pPr>
      <w:jc w:val="center"/>
    </w:pPr>
    <w:rPr>
      <w:sz w:val="28"/>
      <w:szCs w:val="28"/>
    </w:rPr>
  </w:style>
  <w:style w:type="character" w:customStyle="1" w:styleId="Char2">
    <w:name w:val="副标题 Char"/>
    <w:basedOn w:val="a0"/>
    <w:link w:val="a6"/>
    <w:uiPriority w:val="99"/>
    <w:qFormat/>
    <w:rsid w:val="00813C34"/>
    <w:rPr>
      <w:rFonts w:ascii="Tahoma" w:eastAsia="宋体" w:hAnsi="Tahoma" w:cs="Tahoma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13C34"/>
    <w:rPr>
      <w:rFonts w:ascii="Tahoma" w:eastAsia="宋体" w:hAnsi="Tahoma" w:cs="Tahoma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813C34"/>
    <w:pPr>
      <w:ind w:firstLineChars="200" w:firstLine="420"/>
    </w:pPr>
  </w:style>
  <w:style w:type="character" w:customStyle="1" w:styleId="15">
    <w:name w:val="15"/>
    <w:basedOn w:val="a0"/>
    <w:qFormat/>
    <w:rsid w:val="00813C34"/>
    <w:rPr>
      <w:rFonts w:ascii="Tahoma" w:hAnsi="Tahoma" w:cs="Tahoma" w:hint="default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13C34"/>
    <w:rPr>
      <w:rFonts w:ascii="Tahoma" w:eastAsia="宋体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13C34"/>
    <w:rPr>
      <w:rFonts w:ascii="Tahoma" w:eastAsia="宋体" w:hAnsi="Tahoma" w:cs="Tahoma"/>
      <w:sz w:val="18"/>
      <w:szCs w:val="18"/>
    </w:rPr>
  </w:style>
  <w:style w:type="table" w:styleId="a7">
    <w:name w:val="Table Grid"/>
    <w:basedOn w:val="a1"/>
    <w:uiPriority w:val="39"/>
    <w:qFormat/>
    <w:rsid w:val="00EE0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hqzjoyce</dc:creator>
  <cp:lastModifiedBy>Microsoft</cp:lastModifiedBy>
  <cp:revision>5</cp:revision>
  <cp:lastPrinted>2018-05-22T01:18:00Z</cp:lastPrinted>
  <dcterms:created xsi:type="dcterms:W3CDTF">2019-03-06T02:17:00Z</dcterms:created>
  <dcterms:modified xsi:type="dcterms:W3CDTF">2019-09-17T04:04:00Z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