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55A" w:rsidRPr="00587E02" w:rsidRDefault="0096755A" w:rsidP="0096755A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587E02">
        <w:rPr>
          <w:rFonts w:ascii="黑体" w:eastAsia="黑体" w:hAnsi="黑体" w:hint="eastAsia"/>
          <w:sz w:val="32"/>
          <w:szCs w:val="32"/>
        </w:rPr>
        <w:t>附件1：</w:t>
      </w:r>
    </w:p>
    <w:p w:rsidR="0096755A" w:rsidRPr="00587E02" w:rsidRDefault="0096755A" w:rsidP="0096755A">
      <w:pPr>
        <w:widowControl/>
        <w:snapToGrid w:val="0"/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 w:rsidRPr="00587E02">
        <w:rPr>
          <w:rFonts w:ascii="黑体" w:eastAsia="黑体" w:hAnsi="黑体" w:hint="eastAsia"/>
          <w:sz w:val="32"/>
          <w:szCs w:val="32"/>
        </w:rPr>
        <w:t xml:space="preserve"> </w:t>
      </w:r>
      <w:r w:rsidR="000672E0" w:rsidRPr="000672E0">
        <w:rPr>
          <w:rFonts w:ascii="黑体" w:eastAsia="黑体" w:hAnsi="黑体" w:hint="eastAsia"/>
          <w:sz w:val="32"/>
          <w:szCs w:val="32"/>
        </w:rPr>
        <w:t>专业期权</w:t>
      </w:r>
      <w:r w:rsidR="00B46813">
        <w:rPr>
          <w:rFonts w:ascii="黑体" w:eastAsia="黑体" w:hAnsi="黑体" w:hint="eastAsia"/>
          <w:sz w:val="32"/>
          <w:szCs w:val="32"/>
        </w:rPr>
        <w:t>策略</w:t>
      </w:r>
      <w:r w:rsidR="000672E0" w:rsidRPr="000672E0">
        <w:rPr>
          <w:rFonts w:ascii="黑体" w:eastAsia="黑体" w:hAnsi="黑体" w:hint="eastAsia"/>
          <w:sz w:val="32"/>
          <w:szCs w:val="32"/>
        </w:rPr>
        <w:t>顾问专题培训班</w:t>
      </w:r>
    </w:p>
    <w:p w:rsidR="00C02594" w:rsidRDefault="0096755A" w:rsidP="0096755A">
      <w:pPr>
        <w:jc w:val="center"/>
        <w:rPr>
          <w:rFonts w:ascii="黑体" w:eastAsia="黑体" w:hAnsi="黑体"/>
          <w:sz w:val="32"/>
          <w:szCs w:val="32"/>
        </w:rPr>
      </w:pPr>
      <w:r w:rsidRPr="00587E02">
        <w:rPr>
          <w:rFonts w:ascii="黑体" w:eastAsia="黑体" w:hAnsi="黑体" w:hint="eastAsia"/>
          <w:sz w:val="32"/>
          <w:szCs w:val="32"/>
        </w:rPr>
        <w:t>课程安排</w:t>
      </w:r>
    </w:p>
    <w:p w:rsidR="00B46813" w:rsidRPr="0096755A" w:rsidRDefault="00B46813" w:rsidP="0096755A">
      <w:pPr>
        <w:jc w:val="center"/>
        <w:rPr>
          <w:rFonts w:ascii="仿宋_GB2312" w:eastAsia="仿宋_GB2312"/>
          <w:b/>
          <w:sz w:val="36"/>
        </w:rPr>
      </w:pPr>
    </w:p>
    <w:tbl>
      <w:tblPr>
        <w:tblW w:w="5000" w:type="pct"/>
        <w:jc w:val="center"/>
        <w:tblBorders>
          <w:top w:val="single" w:sz="12" w:space="0" w:color="264E84"/>
          <w:left w:val="single" w:sz="12" w:space="0" w:color="264E84"/>
          <w:bottom w:val="single" w:sz="12" w:space="0" w:color="264E84"/>
          <w:right w:val="single" w:sz="12" w:space="0" w:color="264E84"/>
          <w:insideH w:val="single" w:sz="4" w:space="0" w:color="264E84"/>
        </w:tblBorders>
        <w:tblLook w:val="0000"/>
      </w:tblPr>
      <w:tblGrid>
        <w:gridCol w:w="3453"/>
        <w:gridCol w:w="5069"/>
      </w:tblGrid>
      <w:tr w:rsidR="00B46813" w:rsidRPr="00B654B3" w:rsidTr="00E115D4">
        <w:trPr>
          <w:trHeight w:val="439"/>
          <w:jc w:val="center"/>
        </w:trPr>
        <w:tc>
          <w:tcPr>
            <w:tcW w:w="2026" w:type="pct"/>
            <w:shd w:val="clear" w:color="auto" w:fill="264E84"/>
            <w:noWrap/>
            <w:vAlign w:val="center"/>
          </w:tcPr>
          <w:p w:rsidR="00B46813" w:rsidRPr="00545C0A" w:rsidRDefault="00B46813" w:rsidP="00E115D4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bCs/>
                <w:color w:val="FFFFFF"/>
                <w:sz w:val="24"/>
              </w:rPr>
            </w:pPr>
            <w:r w:rsidRPr="00545C0A">
              <w:rPr>
                <w:rFonts w:ascii="仿宋_GB2312" w:eastAsia="仿宋_GB2312" w:hAnsi="微软雅黑" w:cs="宋体" w:hint="eastAsia"/>
                <w:bCs/>
                <w:color w:val="FFFFFF"/>
                <w:sz w:val="24"/>
              </w:rPr>
              <w:t>时间</w:t>
            </w:r>
          </w:p>
        </w:tc>
        <w:tc>
          <w:tcPr>
            <w:tcW w:w="2974" w:type="pct"/>
            <w:shd w:val="clear" w:color="auto" w:fill="264E84"/>
            <w:noWrap/>
            <w:vAlign w:val="center"/>
          </w:tcPr>
          <w:p w:rsidR="00B46813" w:rsidRPr="00545C0A" w:rsidRDefault="00B46813" w:rsidP="00E115D4">
            <w:pPr>
              <w:adjustRightInd w:val="0"/>
              <w:snapToGrid w:val="0"/>
              <w:jc w:val="center"/>
              <w:rPr>
                <w:rFonts w:ascii="仿宋_GB2312" w:eastAsia="仿宋_GB2312" w:hAnsi="微软雅黑" w:cs="宋体"/>
                <w:bCs/>
                <w:color w:val="FFFFFF"/>
                <w:sz w:val="24"/>
              </w:rPr>
            </w:pPr>
            <w:r w:rsidRPr="00545C0A">
              <w:rPr>
                <w:rFonts w:ascii="仿宋_GB2312" w:eastAsia="仿宋_GB2312" w:hAnsi="微软雅黑" w:cs="宋体" w:hint="eastAsia"/>
                <w:bCs/>
                <w:color w:val="FFFFFF"/>
                <w:sz w:val="24"/>
              </w:rPr>
              <w:t>课程内容</w:t>
            </w:r>
          </w:p>
        </w:tc>
      </w:tr>
      <w:tr w:rsidR="00B46813" w:rsidRPr="00D67250" w:rsidTr="00E115D4">
        <w:trPr>
          <w:trHeight w:val="397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B46813" w:rsidRPr="00511B8D" w:rsidRDefault="00B46813" w:rsidP="00557F74">
            <w:pPr>
              <w:adjustRightInd w:val="0"/>
              <w:snapToGrid w:val="0"/>
              <w:rPr>
                <w:rFonts w:ascii="楷体" w:eastAsia="楷体" w:hAnsi="楷体" w:cs="宋体"/>
                <w:sz w:val="28"/>
                <w:szCs w:val="28"/>
              </w:rPr>
            </w:pPr>
            <w:r w:rsidRPr="00511B8D">
              <w:rPr>
                <w:rFonts w:ascii="楷体" w:eastAsia="楷体" w:hAnsi="楷体" w:cs="宋体" w:hint="eastAsia"/>
                <w:sz w:val="28"/>
                <w:szCs w:val="28"/>
              </w:rPr>
              <w:t>6月</w:t>
            </w:r>
            <w:r w:rsidR="00557F74">
              <w:rPr>
                <w:rFonts w:ascii="楷体" w:eastAsia="楷体" w:hAnsi="楷体" w:cs="宋体" w:hint="eastAsia"/>
                <w:sz w:val="28"/>
                <w:szCs w:val="28"/>
              </w:rPr>
              <w:t>18</w:t>
            </w:r>
            <w:r w:rsidRPr="00511B8D">
              <w:rPr>
                <w:rFonts w:ascii="楷体" w:eastAsia="楷体" w:hAnsi="楷体" w:cs="宋体" w:hint="eastAsia"/>
                <w:sz w:val="28"/>
                <w:szCs w:val="28"/>
              </w:rPr>
              <w:t>日（周四）</w:t>
            </w:r>
          </w:p>
        </w:tc>
      </w:tr>
      <w:tr w:rsidR="00B46813" w:rsidRPr="00B654B3" w:rsidTr="00E115D4">
        <w:trPr>
          <w:trHeight w:val="450"/>
          <w:jc w:val="center"/>
        </w:trPr>
        <w:tc>
          <w:tcPr>
            <w:tcW w:w="2026" w:type="pct"/>
            <w:shd w:val="clear" w:color="auto" w:fill="auto"/>
            <w:noWrap/>
            <w:vAlign w:val="center"/>
          </w:tcPr>
          <w:p w:rsidR="00B46813" w:rsidRPr="00511B8D" w:rsidRDefault="00B46813" w:rsidP="00511B8D">
            <w:pPr>
              <w:adjustRightInd w:val="0"/>
              <w:snapToGrid w:val="0"/>
              <w:ind w:firstLineChars="250" w:firstLine="700"/>
              <w:rPr>
                <w:rFonts w:ascii="楷体" w:eastAsia="楷体" w:hAnsi="楷体" w:cs="宋体"/>
                <w:sz w:val="28"/>
                <w:szCs w:val="28"/>
              </w:rPr>
            </w:pPr>
            <w:r w:rsidRPr="00511B8D">
              <w:rPr>
                <w:rFonts w:ascii="楷体" w:eastAsia="楷体" w:hAnsi="楷体" w:cs="宋体" w:hint="eastAsia"/>
                <w:sz w:val="28"/>
                <w:szCs w:val="28"/>
              </w:rPr>
              <w:t>9:00-10:00</w:t>
            </w:r>
          </w:p>
        </w:tc>
        <w:tc>
          <w:tcPr>
            <w:tcW w:w="2974" w:type="pct"/>
            <w:shd w:val="clear" w:color="auto" w:fill="auto"/>
            <w:noWrap/>
            <w:vAlign w:val="center"/>
          </w:tcPr>
          <w:p w:rsidR="00B46813" w:rsidRPr="00511B8D" w:rsidRDefault="00B46813" w:rsidP="00511B8D">
            <w:pPr>
              <w:adjustRightInd w:val="0"/>
              <w:snapToGrid w:val="0"/>
              <w:ind w:firstLineChars="100" w:firstLine="280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511B8D">
              <w:rPr>
                <w:rFonts w:ascii="楷体" w:eastAsia="楷体" w:hAnsi="楷体" w:cs="宋体" w:hint="eastAsia"/>
                <w:sz w:val="28"/>
                <w:szCs w:val="28"/>
              </w:rPr>
              <w:t>期权定价初步</w:t>
            </w:r>
          </w:p>
        </w:tc>
      </w:tr>
      <w:tr w:rsidR="00B46813" w:rsidRPr="00B654B3" w:rsidTr="00E115D4">
        <w:trPr>
          <w:trHeight w:val="450"/>
          <w:jc w:val="center"/>
        </w:trPr>
        <w:tc>
          <w:tcPr>
            <w:tcW w:w="2026" w:type="pct"/>
            <w:shd w:val="clear" w:color="auto" w:fill="auto"/>
            <w:noWrap/>
            <w:vAlign w:val="center"/>
          </w:tcPr>
          <w:p w:rsidR="00B46813" w:rsidRPr="00511B8D" w:rsidRDefault="00B46813" w:rsidP="00511B8D">
            <w:pPr>
              <w:adjustRightInd w:val="0"/>
              <w:snapToGrid w:val="0"/>
              <w:ind w:firstLineChars="250" w:firstLine="700"/>
              <w:rPr>
                <w:rFonts w:ascii="楷体" w:eastAsia="楷体" w:hAnsi="楷体" w:cs="宋体"/>
                <w:sz w:val="28"/>
                <w:szCs w:val="28"/>
              </w:rPr>
            </w:pPr>
            <w:r w:rsidRPr="00511B8D">
              <w:rPr>
                <w:rFonts w:ascii="楷体" w:eastAsia="楷体" w:hAnsi="楷体" w:cs="宋体" w:hint="eastAsia"/>
                <w:sz w:val="28"/>
                <w:szCs w:val="28"/>
              </w:rPr>
              <w:t>10:10-12:00</w:t>
            </w:r>
          </w:p>
        </w:tc>
        <w:tc>
          <w:tcPr>
            <w:tcW w:w="2974" w:type="pct"/>
            <w:shd w:val="clear" w:color="auto" w:fill="auto"/>
            <w:noWrap/>
            <w:vAlign w:val="center"/>
          </w:tcPr>
          <w:p w:rsidR="00B46813" w:rsidRPr="00511B8D" w:rsidRDefault="00B46813" w:rsidP="00511B8D">
            <w:pPr>
              <w:adjustRightInd w:val="0"/>
              <w:snapToGrid w:val="0"/>
              <w:ind w:firstLineChars="100" w:firstLine="280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511B8D">
              <w:rPr>
                <w:rFonts w:ascii="楷体" w:eastAsia="楷体" w:hAnsi="楷体" w:cs="宋体" w:hint="eastAsia"/>
                <w:sz w:val="28"/>
                <w:szCs w:val="28"/>
              </w:rPr>
              <w:t>期权风险管理</w:t>
            </w:r>
          </w:p>
        </w:tc>
      </w:tr>
      <w:tr w:rsidR="00B46813" w:rsidRPr="00B654B3" w:rsidTr="00E115D4">
        <w:trPr>
          <w:trHeight w:val="450"/>
          <w:jc w:val="center"/>
        </w:trPr>
        <w:tc>
          <w:tcPr>
            <w:tcW w:w="2026" w:type="pct"/>
            <w:shd w:val="clear" w:color="auto" w:fill="auto"/>
            <w:noWrap/>
            <w:vAlign w:val="center"/>
          </w:tcPr>
          <w:p w:rsidR="00B46813" w:rsidRPr="00511B8D" w:rsidRDefault="00B46813" w:rsidP="00511B8D">
            <w:pPr>
              <w:adjustRightInd w:val="0"/>
              <w:snapToGrid w:val="0"/>
              <w:ind w:firstLineChars="250" w:firstLine="700"/>
              <w:rPr>
                <w:rFonts w:ascii="楷体" w:eastAsia="楷体" w:hAnsi="楷体" w:cs="宋体"/>
                <w:sz w:val="28"/>
                <w:szCs w:val="28"/>
              </w:rPr>
            </w:pPr>
            <w:r w:rsidRPr="00511B8D">
              <w:rPr>
                <w:rFonts w:ascii="楷体" w:eastAsia="楷体" w:hAnsi="楷体" w:cs="宋体" w:hint="eastAsia"/>
                <w:sz w:val="28"/>
                <w:szCs w:val="28"/>
              </w:rPr>
              <w:t>12:00-14:00</w:t>
            </w:r>
          </w:p>
        </w:tc>
        <w:tc>
          <w:tcPr>
            <w:tcW w:w="2974" w:type="pct"/>
            <w:shd w:val="clear" w:color="auto" w:fill="auto"/>
            <w:noWrap/>
            <w:vAlign w:val="center"/>
          </w:tcPr>
          <w:p w:rsidR="00B46813" w:rsidRPr="00511B8D" w:rsidRDefault="00B46813" w:rsidP="00511B8D">
            <w:pPr>
              <w:adjustRightInd w:val="0"/>
              <w:snapToGrid w:val="0"/>
              <w:ind w:firstLineChars="100" w:firstLine="280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511B8D">
              <w:rPr>
                <w:rFonts w:ascii="楷体" w:eastAsia="楷体" w:hAnsi="楷体" w:cs="宋体" w:hint="eastAsia"/>
                <w:sz w:val="28"/>
                <w:szCs w:val="28"/>
              </w:rPr>
              <w:t>午休</w:t>
            </w:r>
          </w:p>
        </w:tc>
      </w:tr>
      <w:tr w:rsidR="00B46813" w:rsidRPr="00B654B3" w:rsidTr="00E115D4">
        <w:trPr>
          <w:trHeight w:val="450"/>
          <w:jc w:val="center"/>
        </w:trPr>
        <w:tc>
          <w:tcPr>
            <w:tcW w:w="2026" w:type="pct"/>
            <w:shd w:val="clear" w:color="auto" w:fill="auto"/>
            <w:noWrap/>
            <w:vAlign w:val="center"/>
          </w:tcPr>
          <w:p w:rsidR="00B46813" w:rsidRPr="00511B8D" w:rsidRDefault="00B46813" w:rsidP="00511B8D">
            <w:pPr>
              <w:adjustRightInd w:val="0"/>
              <w:snapToGrid w:val="0"/>
              <w:ind w:firstLineChars="250" w:firstLine="700"/>
              <w:rPr>
                <w:rFonts w:ascii="楷体" w:eastAsia="楷体" w:hAnsi="楷体" w:cs="宋体"/>
                <w:sz w:val="28"/>
                <w:szCs w:val="28"/>
              </w:rPr>
            </w:pPr>
            <w:r w:rsidRPr="00511B8D">
              <w:rPr>
                <w:rFonts w:ascii="楷体" w:eastAsia="楷体" w:hAnsi="楷体" w:cs="宋体" w:hint="eastAsia"/>
                <w:sz w:val="28"/>
                <w:szCs w:val="28"/>
              </w:rPr>
              <w:t>14:00-15:00</w:t>
            </w:r>
          </w:p>
        </w:tc>
        <w:tc>
          <w:tcPr>
            <w:tcW w:w="2974" w:type="pct"/>
            <w:shd w:val="clear" w:color="auto" w:fill="auto"/>
            <w:noWrap/>
            <w:vAlign w:val="center"/>
          </w:tcPr>
          <w:p w:rsidR="00B46813" w:rsidRPr="00511B8D" w:rsidRDefault="00B46813" w:rsidP="00511B8D">
            <w:pPr>
              <w:adjustRightInd w:val="0"/>
              <w:snapToGrid w:val="0"/>
              <w:ind w:firstLineChars="100" w:firstLine="280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511B8D">
              <w:rPr>
                <w:rFonts w:ascii="楷体" w:eastAsia="楷体" w:hAnsi="楷体" w:cs="宋体" w:hint="eastAsia"/>
                <w:sz w:val="28"/>
                <w:szCs w:val="28"/>
              </w:rPr>
              <w:t>动态对冲</w:t>
            </w:r>
          </w:p>
        </w:tc>
      </w:tr>
      <w:tr w:rsidR="00B46813" w:rsidRPr="00B654B3" w:rsidTr="00E115D4">
        <w:trPr>
          <w:trHeight w:val="450"/>
          <w:jc w:val="center"/>
        </w:trPr>
        <w:tc>
          <w:tcPr>
            <w:tcW w:w="2026" w:type="pct"/>
            <w:shd w:val="clear" w:color="auto" w:fill="auto"/>
            <w:noWrap/>
            <w:vAlign w:val="center"/>
          </w:tcPr>
          <w:p w:rsidR="00B46813" w:rsidRPr="00511B8D" w:rsidRDefault="00B46813" w:rsidP="00511B8D">
            <w:pPr>
              <w:adjustRightInd w:val="0"/>
              <w:snapToGrid w:val="0"/>
              <w:ind w:firstLineChars="250" w:firstLine="700"/>
              <w:rPr>
                <w:rFonts w:ascii="楷体" w:eastAsia="楷体" w:hAnsi="楷体" w:cs="宋体"/>
                <w:sz w:val="28"/>
                <w:szCs w:val="28"/>
              </w:rPr>
            </w:pPr>
            <w:r w:rsidRPr="00511B8D">
              <w:rPr>
                <w:rFonts w:ascii="楷体" w:eastAsia="楷体" w:hAnsi="楷体" w:cs="宋体" w:hint="eastAsia"/>
                <w:sz w:val="28"/>
                <w:szCs w:val="28"/>
              </w:rPr>
              <w:t>15:10-16:00</w:t>
            </w:r>
          </w:p>
        </w:tc>
        <w:tc>
          <w:tcPr>
            <w:tcW w:w="2974" w:type="pct"/>
            <w:shd w:val="clear" w:color="auto" w:fill="auto"/>
            <w:vAlign w:val="center"/>
          </w:tcPr>
          <w:p w:rsidR="00B46813" w:rsidRPr="00511B8D" w:rsidRDefault="00B46813" w:rsidP="00511B8D">
            <w:pPr>
              <w:adjustRightInd w:val="0"/>
              <w:snapToGrid w:val="0"/>
              <w:ind w:firstLineChars="100" w:firstLine="280"/>
              <w:rPr>
                <w:rFonts w:ascii="楷体" w:eastAsia="楷体" w:hAnsi="楷体" w:cs="宋体"/>
                <w:sz w:val="28"/>
                <w:szCs w:val="28"/>
              </w:rPr>
            </w:pPr>
            <w:r w:rsidRPr="00511B8D">
              <w:rPr>
                <w:rFonts w:ascii="楷体" w:eastAsia="楷体" w:hAnsi="楷体" w:cs="宋体" w:hint="eastAsia"/>
                <w:sz w:val="28"/>
                <w:szCs w:val="28"/>
              </w:rPr>
              <w:t>期权组合</w:t>
            </w:r>
          </w:p>
        </w:tc>
      </w:tr>
      <w:tr w:rsidR="00B46813" w:rsidRPr="00B654B3" w:rsidTr="00E115D4">
        <w:trPr>
          <w:trHeight w:val="450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B46813" w:rsidRPr="00511B8D" w:rsidRDefault="00511B8D" w:rsidP="00511B8D">
            <w:pPr>
              <w:adjustRightInd w:val="0"/>
              <w:snapToGrid w:val="0"/>
              <w:ind w:firstLineChars="250" w:firstLine="700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 xml:space="preserve">16:10-17:00           </w:t>
            </w:r>
            <w:r w:rsidR="00B46813" w:rsidRPr="00511B8D">
              <w:rPr>
                <w:rFonts w:ascii="楷体" w:eastAsia="楷体" w:hAnsi="楷体" w:cs="宋体" w:hint="eastAsia"/>
                <w:sz w:val="28"/>
                <w:szCs w:val="28"/>
              </w:rPr>
              <w:t>4种常见的交易模式</w:t>
            </w:r>
          </w:p>
        </w:tc>
      </w:tr>
      <w:tr w:rsidR="00B46813" w:rsidRPr="00B654B3" w:rsidTr="00E115D4">
        <w:trPr>
          <w:trHeight w:val="450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B46813" w:rsidRPr="00511B8D" w:rsidRDefault="00B46813" w:rsidP="00557F74">
            <w:pPr>
              <w:adjustRightInd w:val="0"/>
              <w:snapToGrid w:val="0"/>
              <w:rPr>
                <w:rFonts w:ascii="楷体" w:eastAsia="楷体" w:hAnsi="楷体" w:cs="宋体"/>
                <w:sz w:val="28"/>
                <w:szCs w:val="28"/>
              </w:rPr>
            </w:pPr>
            <w:r w:rsidRPr="00511B8D">
              <w:rPr>
                <w:rFonts w:ascii="楷体" w:eastAsia="楷体" w:hAnsi="楷体" w:cs="宋体" w:hint="eastAsia"/>
                <w:sz w:val="28"/>
                <w:szCs w:val="28"/>
              </w:rPr>
              <w:t>6月</w:t>
            </w:r>
            <w:r w:rsidR="00557F74">
              <w:rPr>
                <w:rFonts w:ascii="楷体" w:eastAsia="楷体" w:hAnsi="楷体" w:cs="宋体" w:hint="eastAsia"/>
                <w:sz w:val="28"/>
                <w:szCs w:val="28"/>
              </w:rPr>
              <w:t>19</w:t>
            </w:r>
            <w:r w:rsidRPr="00511B8D">
              <w:rPr>
                <w:rFonts w:ascii="楷体" w:eastAsia="楷体" w:hAnsi="楷体" w:cs="宋体" w:hint="eastAsia"/>
                <w:sz w:val="28"/>
                <w:szCs w:val="28"/>
              </w:rPr>
              <w:t>日（周五）</w:t>
            </w:r>
          </w:p>
        </w:tc>
      </w:tr>
      <w:tr w:rsidR="00B46813" w:rsidRPr="00B654B3" w:rsidTr="00E115D4">
        <w:trPr>
          <w:trHeight w:val="450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B46813" w:rsidRPr="00511B8D" w:rsidRDefault="00511B8D" w:rsidP="00511B8D">
            <w:pPr>
              <w:adjustRightInd w:val="0"/>
              <w:snapToGrid w:val="0"/>
              <w:ind w:firstLineChars="250" w:firstLine="700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 xml:space="preserve">9:00-10:30            </w:t>
            </w:r>
            <w:r w:rsidR="00B46813" w:rsidRPr="00511B8D">
              <w:rPr>
                <w:rFonts w:ascii="楷体" w:eastAsia="楷体" w:hAnsi="楷体" w:cs="宋体" w:hint="eastAsia"/>
                <w:sz w:val="28"/>
                <w:szCs w:val="28"/>
              </w:rPr>
              <w:t>期权波动率初级</w:t>
            </w:r>
          </w:p>
        </w:tc>
      </w:tr>
      <w:tr w:rsidR="00B46813" w:rsidRPr="00B654B3" w:rsidTr="00E115D4">
        <w:trPr>
          <w:trHeight w:val="450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B46813" w:rsidRPr="00511B8D" w:rsidRDefault="00511B8D" w:rsidP="00511B8D">
            <w:pPr>
              <w:adjustRightInd w:val="0"/>
              <w:snapToGrid w:val="0"/>
              <w:ind w:firstLineChars="250" w:firstLine="700"/>
              <w:rPr>
                <w:rFonts w:ascii="楷体" w:eastAsia="楷体" w:hAnsi="楷体" w:cs="宋体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z w:val="28"/>
                <w:szCs w:val="28"/>
              </w:rPr>
              <w:t xml:space="preserve">10:40-11:30           </w:t>
            </w:r>
            <w:r w:rsidR="00B46813" w:rsidRPr="00511B8D">
              <w:rPr>
                <w:rFonts w:ascii="楷体" w:eastAsia="楷体" w:hAnsi="楷体" w:cs="宋体" w:hint="eastAsia"/>
                <w:sz w:val="28"/>
                <w:szCs w:val="28"/>
              </w:rPr>
              <w:t>期权波动率中级</w:t>
            </w:r>
          </w:p>
        </w:tc>
      </w:tr>
    </w:tbl>
    <w:p w:rsidR="0096755A" w:rsidRPr="0096755A" w:rsidRDefault="0096755A">
      <w:pPr>
        <w:rPr>
          <w:rFonts w:ascii="仿宋_GB2312" w:eastAsia="仿宋_GB2312"/>
        </w:rPr>
      </w:pPr>
    </w:p>
    <w:sectPr w:rsidR="0096755A" w:rsidRPr="0096755A" w:rsidSect="00534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D2E" w:rsidRDefault="00AC5D2E" w:rsidP="007A72FC">
      <w:r>
        <w:separator/>
      </w:r>
    </w:p>
  </w:endnote>
  <w:endnote w:type="continuationSeparator" w:id="0">
    <w:p w:rsidR="00AC5D2E" w:rsidRDefault="00AC5D2E" w:rsidP="007A7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D2E" w:rsidRDefault="00AC5D2E" w:rsidP="007A72FC">
      <w:r>
        <w:separator/>
      </w:r>
    </w:p>
  </w:footnote>
  <w:footnote w:type="continuationSeparator" w:id="0">
    <w:p w:rsidR="00AC5D2E" w:rsidRDefault="00AC5D2E" w:rsidP="007A72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55A"/>
    <w:rsid w:val="00047857"/>
    <w:rsid w:val="000672E0"/>
    <w:rsid w:val="0024557A"/>
    <w:rsid w:val="00247DC0"/>
    <w:rsid w:val="0026769C"/>
    <w:rsid w:val="002B3D45"/>
    <w:rsid w:val="00511B8D"/>
    <w:rsid w:val="005345EE"/>
    <w:rsid w:val="00557F74"/>
    <w:rsid w:val="005B748F"/>
    <w:rsid w:val="005F259B"/>
    <w:rsid w:val="007A72FC"/>
    <w:rsid w:val="00882C36"/>
    <w:rsid w:val="008E4213"/>
    <w:rsid w:val="0096755A"/>
    <w:rsid w:val="00990C6E"/>
    <w:rsid w:val="00A7239B"/>
    <w:rsid w:val="00AC5D2E"/>
    <w:rsid w:val="00AF198B"/>
    <w:rsid w:val="00B46813"/>
    <w:rsid w:val="00BB7337"/>
    <w:rsid w:val="00C20E10"/>
    <w:rsid w:val="00D656B7"/>
    <w:rsid w:val="00E21FB3"/>
    <w:rsid w:val="00E77705"/>
    <w:rsid w:val="00FE1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7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72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7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72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SSEOA</dc:creator>
  <cp:lastModifiedBy>SSEOA</cp:lastModifiedBy>
  <cp:revision>36</cp:revision>
  <dcterms:created xsi:type="dcterms:W3CDTF">2020-04-27T05:38:00Z</dcterms:created>
  <dcterms:modified xsi:type="dcterms:W3CDTF">2020-06-02T09:37:00Z</dcterms:modified>
</cp:coreProperties>
</file>