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74" w:rsidRDefault="00F659A3" w:rsidP="003F1A9E">
      <w:pPr>
        <w:spacing w:before="240" w:after="60"/>
        <w:jc w:val="center"/>
        <w:outlineLvl w:val="0"/>
        <w:rPr>
          <w:rFonts w:ascii="Times New Roman" w:eastAsia="黑体" w:hAnsi="Times New Roman"/>
          <w:bCs/>
          <w:sz w:val="32"/>
          <w:szCs w:val="32"/>
        </w:rPr>
      </w:pPr>
      <w:r w:rsidRPr="00D95042">
        <w:rPr>
          <w:rFonts w:ascii="Times New Roman" w:eastAsia="黑体" w:hAnsi="Times New Roman"/>
          <w:bCs/>
          <w:sz w:val="32"/>
          <w:szCs w:val="32"/>
        </w:rPr>
        <w:t>上交所</w:t>
      </w:r>
      <w:r>
        <w:rPr>
          <w:rFonts w:ascii="Times New Roman" w:eastAsia="黑体" w:hAnsi="Times New Roman" w:hint="eastAsia"/>
          <w:bCs/>
          <w:sz w:val="32"/>
          <w:szCs w:val="32"/>
        </w:rPr>
        <w:t>2020</w:t>
      </w:r>
      <w:r>
        <w:rPr>
          <w:rFonts w:ascii="Times New Roman" w:eastAsia="黑体" w:hAnsi="Times New Roman" w:hint="eastAsia"/>
          <w:bCs/>
          <w:sz w:val="32"/>
          <w:szCs w:val="32"/>
        </w:rPr>
        <w:t>年</w:t>
      </w:r>
      <w:r w:rsidRPr="00D95042">
        <w:rPr>
          <w:rFonts w:ascii="Times New Roman" w:eastAsia="黑体" w:hAnsi="Times New Roman"/>
          <w:bCs/>
          <w:sz w:val="32"/>
          <w:szCs w:val="32"/>
        </w:rPr>
        <w:t>第</w:t>
      </w:r>
      <w:r w:rsidR="00294A3A">
        <w:rPr>
          <w:rFonts w:ascii="Times New Roman" w:eastAsia="黑体" w:hAnsi="Times New Roman" w:hint="eastAsia"/>
          <w:bCs/>
          <w:sz w:val="32"/>
          <w:szCs w:val="32"/>
        </w:rPr>
        <w:t>二</w:t>
      </w:r>
      <w:r w:rsidRPr="00D95042">
        <w:rPr>
          <w:rFonts w:ascii="Times New Roman" w:eastAsia="黑体" w:hAnsi="Times New Roman"/>
          <w:bCs/>
          <w:sz w:val="32"/>
          <w:szCs w:val="32"/>
        </w:rPr>
        <w:t>期资产证券化</w:t>
      </w:r>
      <w:r>
        <w:rPr>
          <w:rFonts w:ascii="Times New Roman" w:eastAsia="黑体" w:hAnsi="Times New Roman" w:hint="eastAsia"/>
          <w:bCs/>
          <w:sz w:val="32"/>
          <w:szCs w:val="32"/>
        </w:rPr>
        <w:t>业务</w:t>
      </w:r>
      <w:r w:rsidRPr="00D95042">
        <w:rPr>
          <w:rFonts w:ascii="Times New Roman" w:eastAsia="黑体" w:hAnsi="Times New Roman"/>
          <w:bCs/>
          <w:sz w:val="32"/>
          <w:szCs w:val="32"/>
        </w:rPr>
        <w:t>培训</w:t>
      </w:r>
      <w:r w:rsidR="00382674">
        <w:rPr>
          <w:rFonts w:ascii="Times New Roman" w:eastAsia="黑体" w:hAnsi="Times New Roman"/>
          <w:bCs/>
          <w:sz w:val="32"/>
          <w:szCs w:val="32"/>
        </w:rPr>
        <w:t>课程安排</w:t>
      </w:r>
    </w:p>
    <w:tbl>
      <w:tblPr>
        <w:tblW w:w="7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3"/>
        <w:gridCol w:w="6096"/>
      </w:tblGrid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D95042" w:rsidRDefault="00C007CE" w:rsidP="00D95042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D95042" w:rsidRDefault="00C007CE" w:rsidP="00D95042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b/>
                <w:sz w:val="24"/>
                <w:szCs w:val="24"/>
              </w:rPr>
              <w:t>课程内容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7809" w:type="dxa"/>
            <w:gridSpan w:val="2"/>
            <w:shd w:val="clear" w:color="auto" w:fill="auto"/>
            <w:vAlign w:val="center"/>
          </w:tcPr>
          <w:p w:rsidR="00C007CE" w:rsidRPr="00D95042" w:rsidRDefault="00C007CE" w:rsidP="00BB5EE4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27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371E8A" w:rsidRDefault="00C007CE" w:rsidP="00D56B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8:30-9:00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371E8A" w:rsidRDefault="00C007CE" w:rsidP="00D56B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设备调试与准备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371E8A" w:rsidRDefault="00C007CE" w:rsidP="00D62F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9:00-9:15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371E8A" w:rsidRDefault="00C007CE" w:rsidP="00D56B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开班致辞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D95042" w:rsidRDefault="00C007CE" w:rsidP="009E57C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D95042" w:rsidRDefault="00C007CE" w:rsidP="009E57C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sz w:val="24"/>
                <w:szCs w:val="24"/>
              </w:rPr>
              <w:t>上交所债券市场概况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371E8A" w:rsidRDefault="00C007CE" w:rsidP="00715E8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-10: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371E8A" w:rsidRDefault="00C007CE" w:rsidP="00D56B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大类基础资产指南审查要点（一）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371E8A" w:rsidRDefault="00C007CE" w:rsidP="00715E8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45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0:55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371E8A" w:rsidRDefault="00C007CE" w:rsidP="00715E8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课间休息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371E8A" w:rsidRDefault="00C007CE" w:rsidP="00D62F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55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371E8A" w:rsidRDefault="00C007CE" w:rsidP="00715E8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大类基础资产指南审查要点（二）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371E8A" w:rsidRDefault="00C007CE" w:rsidP="00715E8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40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371E8A" w:rsidRDefault="00C007CE" w:rsidP="00715E8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大类基础资产指南审查要点（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三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C007CE" w:rsidRPr="00833D04" w:rsidTr="006C3066">
        <w:trPr>
          <w:trHeight w:val="360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371E8A" w:rsidRDefault="00C007CE" w:rsidP="00D56B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371E8A" w:rsidRDefault="00C007CE" w:rsidP="00D56B6D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b/>
                <w:sz w:val="24"/>
                <w:szCs w:val="24"/>
              </w:rPr>
              <w:t>午间休息</w:t>
            </w:r>
          </w:p>
        </w:tc>
      </w:tr>
      <w:tr w:rsidR="00C007CE" w:rsidRPr="00833D04" w:rsidTr="006C3066">
        <w:trPr>
          <w:trHeight w:val="69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371E8A" w:rsidRDefault="00C007CE" w:rsidP="00D62F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14:00-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14: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371E8A" w:rsidRDefault="00C007CE" w:rsidP="00D56B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资产支持证券创新案例及发展趋势（一）</w:t>
            </w:r>
          </w:p>
        </w:tc>
      </w:tr>
      <w:tr w:rsidR="00C007CE" w:rsidRPr="00833D04" w:rsidTr="006C3066">
        <w:trPr>
          <w:trHeight w:val="69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371E8A" w:rsidRDefault="00C007CE" w:rsidP="00D62F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:45-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371E8A" w:rsidRDefault="00C007CE" w:rsidP="00D56B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资产支持证券创新案例及发展趋势（二）</w:t>
            </w:r>
          </w:p>
        </w:tc>
      </w:tr>
      <w:tr w:rsidR="00C007CE" w:rsidRPr="00833D04" w:rsidTr="006C3066">
        <w:trPr>
          <w:trHeight w:val="69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371E8A" w:rsidRDefault="00C007CE" w:rsidP="00D62F71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-15:40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371E8A" w:rsidRDefault="00C007CE" w:rsidP="00D56B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课间休息</w:t>
            </w:r>
          </w:p>
        </w:tc>
      </w:tr>
      <w:tr w:rsidR="00C007CE" w:rsidRPr="00833D04" w:rsidTr="006C3066">
        <w:trPr>
          <w:trHeight w:val="69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371E8A" w:rsidRDefault="00C007CE" w:rsidP="003259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0-1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371E8A" w:rsidRDefault="00C007CE" w:rsidP="00D56B6D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资产支持证券创新案例及发展趋势（三）</w:t>
            </w:r>
          </w:p>
        </w:tc>
      </w:tr>
      <w:tr w:rsidR="00C007CE" w:rsidRPr="00833D04" w:rsidTr="006C3066">
        <w:trPr>
          <w:trHeight w:val="69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371E8A" w:rsidRDefault="00C007CE" w:rsidP="003259A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16: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5-1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371E8A" w:rsidRDefault="00C007CE" w:rsidP="003259AA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资产支持证券创新案例及发展趋势（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四</w:t>
            </w: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7809" w:type="dxa"/>
            <w:gridSpan w:val="2"/>
            <w:shd w:val="clear" w:color="auto" w:fill="auto"/>
            <w:vAlign w:val="center"/>
          </w:tcPr>
          <w:p w:rsidR="00C007CE" w:rsidRPr="00371E8A" w:rsidRDefault="00C007CE" w:rsidP="0054085A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8</w:t>
            </w:r>
            <w:r w:rsidRPr="00371E8A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 w:rsidRPr="00371E8A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28</w:t>
            </w:r>
            <w:r w:rsidRPr="00371E8A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371E8A" w:rsidRDefault="00C007CE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9:00-9: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371E8A" w:rsidRDefault="00C007CE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上交所资产证券化业务流程、申报文件及业务开展要求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D95042" w:rsidRDefault="00C007CE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9:45-10:45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D95042" w:rsidRDefault="00C007CE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sz w:val="24"/>
                <w:szCs w:val="24"/>
              </w:rPr>
              <w:t>资产支持证券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发行合规</w:t>
            </w:r>
            <w:r w:rsidRPr="00D95042">
              <w:rPr>
                <w:rFonts w:ascii="Times New Roman" w:eastAsia="仿宋_GB2312" w:hAnsi="Times New Roman"/>
                <w:sz w:val="24"/>
                <w:szCs w:val="24"/>
              </w:rPr>
              <w:t>操作关注要点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Default="00C007CE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10:45-11:00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D95042" w:rsidRDefault="00C007CE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课间休息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D95042" w:rsidRDefault="00C007CE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11:00-12:00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D95042" w:rsidRDefault="00C007CE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sz w:val="24"/>
                <w:szCs w:val="24"/>
              </w:rPr>
              <w:t>资产支持证券挂牌转让操作关注要点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Default="00C007CE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D95042" w:rsidRDefault="00C007CE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/>
                <w:b/>
                <w:sz w:val="24"/>
                <w:szCs w:val="24"/>
              </w:rPr>
              <w:t>午间休息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Pr="00D95042" w:rsidRDefault="00C007CE" w:rsidP="001322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71E8A">
              <w:rPr>
                <w:rFonts w:ascii="Times New Roman" w:eastAsia="仿宋_GB2312" w:hAnsi="Times New Roman" w:hint="eastAsia"/>
                <w:sz w:val="24"/>
                <w:szCs w:val="24"/>
              </w:rPr>
              <w:t>14:00-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 w:rsidRPr="00371E8A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D95042" w:rsidRDefault="00C007CE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sz w:val="24"/>
                <w:szCs w:val="24"/>
              </w:rPr>
              <w:t>资产支持证券存续期信用风险管理指引解读</w:t>
            </w:r>
          </w:p>
        </w:tc>
      </w:tr>
      <w:tr w:rsidR="00C007CE" w:rsidRPr="00833D04" w:rsidTr="006C3066">
        <w:trPr>
          <w:trHeight w:val="62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C007CE" w:rsidRDefault="00C007CE" w:rsidP="0013229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07CE" w:rsidRPr="00D95042" w:rsidRDefault="00C007CE" w:rsidP="00382674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504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资产支持证券存续期定期报告指引解读及日常信披要求</w:t>
            </w:r>
          </w:p>
        </w:tc>
      </w:tr>
    </w:tbl>
    <w:p w:rsidR="00D95042" w:rsidRPr="004F18AB" w:rsidRDefault="00D95042" w:rsidP="00D95042">
      <w:pPr>
        <w:spacing w:line="0" w:lineRule="atLeast"/>
        <w:rPr>
          <w:rFonts w:ascii="Times New Roman" w:eastAsia="黑体" w:hAnsi="Times New Roman"/>
          <w:sz w:val="16"/>
          <w:szCs w:val="21"/>
        </w:rPr>
      </w:pPr>
    </w:p>
    <w:p w:rsidR="007B440A" w:rsidRDefault="007B440A"/>
    <w:sectPr w:rsidR="007B440A" w:rsidSect="00054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CB" w:rsidRDefault="00D043CB" w:rsidP="001257B9">
      <w:r>
        <w:separator/>
      </w:r>
    </w:p>
  </w:endnote>
  <w:endnote w:type="continuationSeparator" w:id="0">
    <w:p w:rsidR="00D043CB" w:rsidRDefault="00D043CB" w:rsidP="00125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CB" w:rsidRDefault="00D043CB" w:rsidP="001257B9">
      <w:r>
        <w:separator/>
      </w:r>
    </w:p>
  </w:footnote>
  <w:footnote w:type="continuationSeparator" w:id="0">
    <w:p w:rsidR="00D043CB" w:rsidRDefault="00D043CB" w:rsidP="00125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042"/>
    <w:rsid w:val="000424A1"/>
    <w:rsid w:val="00043F65"/>
    <w:rsid w:val="000546D2"/>
    <w:rsid w:val="00061C1A"/>
    <w:rsid w:val="000847A8"/>
    <w:rsid w:val="000C7320"/>
    <w:rsid w:val="000D5FA4"/>
    <w:rsid w:val="001257B9"/>
    <w:rsid w:val="00132294"/>
    <w:rsid w:val="002805BA"/>
    <w:rsid w:val="00294A3A"/>
    <w:rsid w:val="002A57A2"/>
    <w:rsid w:val="002B6C52"/>
    <w:rsid w:val="003259AA"/>
    <w:rsid w:val="00371E8A"/>
    <w:rsid w:val="00382674"/>
    <w:rsid w:val="003C799A"/>
    <w:rsid w:val="003D22BC"/>
    <w:rsid w:val="003F1A9E"/>
    <w:rsid w:val="004104D6"/>
    <w:rsid w:val="004614D1"/>
    <w:rsid w:val="00481781"/>
    <w:rsid w:val="00496B38"/>
    <w:rsid w:val="004B40D0"/>
    <w:rsid w:val="004F18AB"/>
    <w:rsid w:val="00521D7F"/>
    <w:rsid w:val="0053195C"/>
    <w:rsid w:val="0054085A"/>
    <w:rsid w:val="00545D9F"/>
    <w:rsid w:val="00553B49"/>
    <w:rsid w:val="005B46EC"/>
    <w:rsid w:val="00676A80"/>
    <w:rsid w:val="006C3066"/>
    <w:rsid w:val="00715E85"/>
    <w:rsid w:val="007668C4"/>
    <w:rsid w:val="007A3674"/>
    <w:rsid w:val="007A3CF1"/>
    <w:rsid w:val="007A636E"/>
    <w:rsid w:val="007A6B9E"/>
    <w:rsid w:val="007B34B9"/>
    <w:rsid w:val="007B440A"/>
    <w:rsid w:val="007E434D"/>
    <w:rsid w:val="00833D04"/>
    <w:rsid w:val="00851CAE"/>
    <w:rsid w:val="0087197F"/>
    <w:rsid w:val="008B0178"/>
    <w:rsid w:val="008E486F"/>
    <w:rsid w:val="0091730F"/>
    <w:rsid w:val="00924C1D"/>
    <w:rsid w:val="009407B6"/>
    <w:rsid w:val="00970D3F"/>
    <w:rsid w:val="00975104"/>
    <w:rsid w:val="009B276B"/>
    <w:rsid w:val="009E57CD"/>
    <w:rsid w:val="00A51EEF"/>
    <w:rsid w:val="00A547A1"/>
    <w:rsid w:val="00A73DFC"/>
    <w:rsid w:val="00A9359A"/>
    <w:rsid w:val="00AA324C"/>
    <w:rsid w:val="00AE05F0"/>
    <w:rsid w:val="00B475F2"/>
    <w:rsid w:val="00B766FD"/>
    <w:rsid w:val="00BB5EE4"/>
    <w:rsid w:val="00BD73DD"/>
    <w:rsid w:val="00C007CE"/>
    <w:rsid w:val="00C52CDD"/>
    <w:rsid w:val="00CC14F8"/>
    <w:rsid w:val="00CD1991"/>
    <w:rsid w:val="00CD78A5"/>
    <w:rsid w:val="00D043CB"/>
    <w:rsid w:val="00D56B6D"/>
    <w:rsid w:val="00D62F71"/>
    <w:rsid w:val="00D95042"/>
    <w:rsid w:val="00DB2264"/>
    <w:rsid w:val="00DD6D48"/>
    <w:rsid w:val="00E64C0A"/>
    <w:rsid w:val="00EB30FF"/>
    <w:rsid w:val="00F56648"/>
    <w:rsid w:val="00F64E6F"/>
    <w:rsid w:val="00F659A3"/>
    <w:rsid w:val="00F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125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7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1257B9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7A3CF1"/>
    <w:rPr>
      <w:rFonts w:ascii="宋体" w:eastAsia="宋体"/>
      <w:kern w:val="0"/>
      <w:sz w:val="18"/>
      <w:szCs w:val="18"/>
      <w:lang/>
    </w:rPr>
  </w:style>
  <w:style w:type="character" w:customStyle="1" w:styleId="Char1">
    <w:name w:val="文档结构图 Char"/>
    <w:link w:val="a5"/>
    <w:uiPriority w:val="99"/>
    <w:semiHidden/>
    <w:rsid w:val="007A3CF1"/>
    <w:rPr>
      <w:rFonts w:ascii="宋体" w:eastAsia="宋体"/>
      <w:sz w:val="18"/>
      <w:szCs w:val="18"/>
    </w:rPr>
  </w:style>
  <w:style w:type="character" w:styleId="a6">
    <w:name w:val="annotation reference"/>
    <w:uiPriority w:val="99"/>
    <w:semiHidden/>
    <w:unhideWhenUsed/>
    <w:rsid w:val="00833D0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33D0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33D0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33D04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8"/>
    <w:uiPriority w:val="99"/>
    <w:semiHidden/>
    <w:rsid w:val="00833D04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833D04"/>
    <w:rPr>
      <w:kern w:val="0"/>
      <w:sz w:val="18"/>
      <w:szCs w:val="18"/>
      <w:lang/>
    </w:rPr>
  </w:style>
  <w:style w:type="character" w:customStyle="1" w:styleId="Char4">
    <w:name w:val="批注框文本 Char"/>
    <w:link w:val="a9"/>
    <w:uiPriority w:val="99"/>
    <w:semiHidden/>
    <w:rsid w:val="00833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Weipan Cai</dc:creator>
  <cp:lastModifiedBy>tek</cp:lastModifiedBy>
  <cp:revision>3</cp:revision>
  <cp:lastPrinted>2020-08-07T02:13:00Z</cp:lastPrinted>
  <dcterms:created xsi:type="dcterms:W3CDTF">2020-08-07T02:16:00Z</dcterms:created>
  <dcterms:modified xsi:type="dcterms:W3CDTF">2020-08-11T06:35:00Z</dcterms:modified>
</cp:coreProperties>
</file>