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5" w:rsidRDefault="00634DE5" w:rsidP="00634DE5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627318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  <w:r>
        <w:rPr>
          <w:rFonts w:ascii="黑体" w:eastAsia="黑体" w:hAnsi="黑体" w:cs="Times New Roman"/>
          <w:kern w:val="0"/>
          <w:sz w:val="32"/>
          <w:szCs w:val="32"/>
        </w:rPr>
        <w:t>：</w:t>
      </w:r>
    </w:p>
    <w:p w:rsidR="00634DE5" w:rsidRPr="00922C62" w:rsidRDefault="00634DE5" w:rsidP="00634DE5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  <w:r>
        <w:rPr>
          <w:rFonts w:ascii="Times New Roman" w:eastAsia="黑体" w:hAnsi="Times New Roman" w:cs="Times New Roman" w:hint="eastAsia"/>
          <w:kern w:val="0"/>
          <w:sz w:val="44"/>
          <w:szCs w:val="44"/>
        </w:rPr>
        <w:t>考点</w:t>
      </w:r>
      <w:r w:rsidR="00CA61A8" w:rsidRPr="00CA61A8">
        <w:rPr>
          <w:rFonts w:ascii="Times New Roman" w:eastAsia="黑体" w:hAnsi="Times New Roman" w:cs="Times New Roman" w:hint="eastAsia"/>
          <w:kern w:val="0"/>
          <w:sz w:val="44"/>
          <w:szCs w:val="44"/>
        </w:rPr>
        <w:t>报选</w:t>
      </w:r>
      <w:r w:rsidRPr="00922C62">
        <w:rPr>
          <w:rFonts w:ascii="Times New Roman" w:eastAsia="黑体" w:hAnsi="Times New Roman" w:cs="Times New Roman"/>
          <w:kern w:val="0"/>
          <w:sz w:val="44"/>
          <w:szCs w:val="44"/>
        </w:rPr>
        <w:t>操作指南</w:t>
      </w:r>
    </w:p>
    <w:p w:rsidR="00634DE5" w:rsidRDefault="00634DE5" w:rsidP="00634DE5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634DE5" w:rsidRPr="00922C62" w:rsidRDefault="00634DE5" w:rsidP="00634DE5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1、登录报名系统</w:t>
      </w:r>
    </w:p>
    <w:p w:rsidR="00634DE5" w:rsidRPr="00922C62" w:rsidRDefault="00634DE5" w:rsidP="00634DE5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（1）</w:t>
      </w:r>
      <w:r w:rsidRPr="00634DE5">
        <w:rPr>
          <w:rFonts w:ascii="仿宋_GB2312" w:eastAsia="仿宋_GB2312" w:hAnsi="黑体" w:cs="黑体" w:hint="eastAsia"/>
          <w:b/>
          <w:color w:val="FF0000"/>
          <w:kern w:val="0"/>
          <w:sz w:val="30"/>
          <w:szCs w:val="30"/>
        </w:rPr>
        <w:t>科创板拟上市公司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请凭之前报名培训注册的手机号登录进入报名系统（</w:t>
      </w:r>
      <w:hyperlink r:id="rId6" w:history="1">
        <w:r w:rsidRPr="00922C62">
          <w:rPr>
            <w:rStyle w:val="a4"/>
            <w:rFonts w:ascii="仿宋_GB2312" w:eastAsia="仿宋_GB2312" w:hAnsi="Times New Roman" w:cs="Times New Roman" w:hint="eastAsia"/>
            <w:color w:val="000000" w:themeColor="text1"/>
            <w:kern w:val="0"/>
            <w:sz w:val="30"/>
            <w:szCs w:val="30"/>
          </w:rPr>
          <w:t>https://et.sseinfo.com/ssenewtrain/</w:t>
        </w:r>
      </w:hyperlink>
      <w:r w:rsidRPr="00922C62">
        <w:rPr>
          <w:rStyle w:val="a4"/>
          <w:rFonts w:ascii="仿宋_GB2312" w:eastAsia="仿宋_GB2312" w:hAnsi="Times New Roman" w:cs="Times New Roman" w:hint="eastAsia"/>
          <w:color w:val="000000" w:themeColor="text1"/>
          <w:kern w:val="0"/>
          <w:sz w:val="30"/>
          <w:szCs w:val="30"/>
        </w:rPr>
        <w:t>）</w:t>
      </w:r>
    </w:p>
    <w:p w:rsidR="00634DE5" w:rsidRPr="00922C62" w:rsidRDefault="00634DE5" w:rsidP="00634DE5">
      <w:pPr>
        <w:widowControl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（2）</w:t>
      </w:r>
      <w:r w:rsidRPr="00634DE5">
        <w:rPr>
          <w:rFonts w:ascii="仿宋_GB2312" w:eastAsia="仿宋_GB2312" w:hAnsi="黑体" w:cs="黑体" w:hint="eastAsia"/>
          <w:b/>
          <w:color w:val="FF0000"/>
          <w:kern w:val="0"/>
          <w:sz w:val="30"/>
          <w:szCs w:val="30"/>
        </w:rPr>
        <w:t>科创板上市公司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请通过EKEY方式登录上证E服务</w:t>
      </w:r>
      <w:r>
        <w:rPr>
          <w:rFonts w:ascii="仿宋_GB2312" w:eastAsia="仿宋_GB2312" w:hint="eastAsia"/>
          <w:kern w:val="0"/>
          <w:sz w:val="30"/>
          <w:szCs w:val="30"/>
        </w:rPr>
        <w:t>科创专版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（https://kcb.sseinfo.com/）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页面。</w:t>
      </w:r>
      <w:r w:rsidRPr="006A7F72">
        <w:rPr>
          <w:rFonts w:ascii="仿宋_GB2312" w:eastAsia="仿宋_GB2312" w:hint="eastAsia"/>
          <w:kern w:val="0"/>
          <w:sz w:val="30"/>
          <w:szCs w:val="30"/>
        </w:rPr>
        <w:t>点击主页上方“学苑”栏目的“企培中心培训”进入报名系统。</w:t>
      </w:r>
    </w:p>
    <w:p w:rsidR="00634DE5" w:rsidRPr="00922C62" w:rsidRDefault="00634DE5" w:rsidP="00634DE5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2、考点</w:t>
      </w:r>
      <w:r w:rsidR="00AB5CF1">
        <w:rPr>
          <w:rFonts w:ascii="黑体" w:eastAsia="黑体" w:hAnsi="黑体" w:cs="Times New Roman" w:hint="eastAsia"/>
          <w:b/>
          <w:kern w:val="0"/>
          <w:sz w:val="30"/>
          <w:szCs w:val="30"/>
        </w:rPr>
        <w:t>选择</w:t>
      </w:r>
    </w:p>
    <w:p w:rsidR="00634DE5" w:rsidRPr="00922C62" w:rsidRDefault="00634DE5" w:rsidP="00634DE5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（1）登录报名系统后点击页面上侧“在线报名”，选择页面右侧“其他培训”，点击</w:t>
      </w:r>
      <w:r w:rsidR="00845F73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培训名称为“</w:t>
      </w:r>
      <w:r w:rsidR="00845F73" w:rsidRPr="002E26DB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第4期科创板董秘资格培训考试报名-</w:t>
      </w:r>
      <w:r w:rsidRPr="002E26DB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所选考点</w:t>
      </w:r>
      <w:r w:rsidR="00845F73">
        <w:rPr>
          <w:rFonts w:ascii="仿宋_GB2312" w:eastAsia="仿宋_GB2312" w:hAnsi="Times New Roman" w:cs="Times New Roman" w:hint="eastAsia"/>
          <w:kern w:val="0"/>
          <w:sz w:val="30"/>
          <w:szCs w:val="30"/>
        </w:rPr>
        <w:t>”的培训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进行报名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  <w:r w:rsidR="002E26DB" w:rsidRPr="002E26DB">
        <w:rPr>
          <w:rFonts w:ascii="仿宋_GB2312" w:eastAsia="仿宋_GB2312" w:hAnsi="Times New Roman" w:cs="Times New Roman" w:hint="eastAsia"/>
          <w:b/>
          <w:kern w:val="0"/>
          <w:sz w:val="30"/>
          <w:szCs w:val="30"/>
        </w:rPr>
        <w:t>特别提醒：</w:t>
      </w:r>
      <w:r w:rsidR="002E26DB" w:rsidRPr="002E26DB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请务必正确选择</w:t>
      </w:r>
      <w:r w:rsidR="002E26DB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培训名称</w:t>
      </w:r>
      <w:r w:rsidR="002E26DB" w:rsidRPr="002E26DB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，若错误选择，可能导致无法正常报名。</w:t>
      </w:r>
    </w:p>
    <w:p w:rsidR="00634DE5" w:rsidRPr="00922C62" w:rsidRDefault="00634DE5" w:rsidP="00634DE5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（2）在弹出页面中选择本期</w:t>
      </w:r>
      <w:bookmarkStart w:id="0" w:name="_GoBack"/>
      <w:bookmarkEnd w:id="0"/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培训学员</w:t>
      </w:r>
      <w:r w:rsidR="00296350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，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点击确认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报名后流程结束。</w:t>
      </w:r>
    </w:p>
    <w:p w:rsidR="00634DE5" w:rsidRPr="00922C62" w:rsidRDefault="00634DE5" w:rsidP="00634DE5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3、</w:t>
      </w:r>
      <w:r w:rsidR="002062C6">
        <w:rPr>
          <w:rFonts w:ascii="黑体" w:eastAsia="黑体" w:hAnsi="黑体" w:cs="Times New Roman" w:hint="eastAsia"/>
          <w:b/>
          <w:kern w:val="0"/>
          <w:sz w:val="30"/>
          <w:szCs w:val="30"/>
        </w:rPr>
        <w:t>报名</w:t>
      </w:r>
      <w:r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审核</w:t>
      </w:r>
    </w:p>
    <w:p w:rsidR="00634DE5" w:rsidRPr="00922C62" w:rsidRDefault="00634DE5" w:rsidP="00634DE5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确认提交后2个工作日内，报名系统将对培训人员</w:t>
      </w:r>
      <w:r w:rsidR="00B5671C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选择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考场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进行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报名审核。审核通过后，学员的</w:t>
      </w:r>
      <w:r w:rsidR="00B5671C">
        <w:rPr>
          <w:rFonts w:ascii="仿宋_GB2312" w:eastAsia="仿宋_GB2312" w:hAnsi="Times New Roman" w:cs="Times New Roman" w:hint="eastAsia"/>
          <w:kern w:val="0"/>
          <w:sz w:val="30"/>
          <w:szCs w:val="30"/>
        </w:rPr>
        <w:t>选择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状态由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“待审核”状态变更为“审核通过”，同时系统向学员发送确认短信。</w:t>
      </w:r>
    </w:p>
    <w:p w:rsidR="00634DE5" w:rsidRPr="00922C62" w:rsidRDefault="00634DE5" w:rsidP="00634DE5">
      <w:pPr>
        <w:widowControl/>
        <w:snapToGrid w:val="0"/>
        <w:spacing w:line="600" w:lineRule="exact"/>
        <w:ind w:firstLineChars="200" w:firstLine="602"/>
        <w:rPr>
          <w:rFonts w:ascii="黑体" w:eastAsia="黑体" w:hAnsi="黑体" w:cs="Times New Roman"/>
          <w:b/>
          <w:kern w:val="0"/>
          <w:sz w:val="30"/>
          <w:szCs w:val="30"/>
        </w:rPr>
      </w:pPr>
      <w:r w:rsidRPr="00922C62">
        <w:rPr>
          <w:rFonts w:ascii="黑体" w:eastAsia="黑体" w:hAnsi="黑体" w:cs="Times New Roman" w:hint="eastAsia"/>
          <w:b/>
          <w:kern w:val="0"/>
          <w:sz w:val="30"/>
          <w:szCs w:val="30"/>
        </w:rPr>
        <w:t>4、技术支持电话</w:t>
      </w:r>
    </w:p>
    <w:p w:rsidR="00634DE5" w:rsidRPr="00922C62" w:rsidRDefault="00634DE5" w:rsidP="00634DE5">
      <w:pPr>
        <w:widowControl/>
        <w:snapToGrid w:val="0"/>
        <w:spacing w:line="600" w:lineRule="exact"/>
        <w:ind w:firstLineChars="200" w:firstLine="6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若有任何问题，请拨打021-68795500</w:t>
      </w:r>
      <w:r w:rsidRPr="00922C62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 </w:t>
      </w:r>
      <w:r w:rsidRPr="00922C62"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。</w:t>
      </w:r>
    </w:p>
    <w:p w:rsidR="00C02594" w:rsidRPr="00634DE5" w:rsidRDefault="000D70DB"/>
    <w:sectPr w:rsidR="00C02594" w:rsidRPr="00634DE5" w:rsidSect="00BC5DF6">
      <w:footerReference w:type="default" r:id="rId7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DB" w:rsidRDefault="000D70DB" w:rsidP="00CF70B0">
      <w:r>
        <w:separator/>
      </w:r>
    </w:p>
  </w:endnote>
  <w:endnote w:type="continuationSeparator" w:id="0">
    <w:p w:rsidR="000D70DB" w:rsidRDefault="000D70DB" w:rsidP="00CF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F6" w:rsidRDefault="002C0B18">
    <w:pPr>
      <w:pStyle w:val="a3"/>
      <w:jc w:val="center"/>
    </w:pPr>
    <w:r w:rsidRPr="002C0B18">
      <w:fldChar w:fldCharType="begin"/>
    </w:r>
    <w:r w:rsidR="00AB5CF1">
      <w:instrText xml:space="preserve"> PAGE   \* MERGEFORMAT </w:instrText>
    </w:r>
    <w:r w:rsidRPr="002C0B18">
      <w:fldChar w:fldCharType="separate"/>
    </w:r>
    <w:r w:rsidR="00296350" w:rsidRPr="00296350">
      <w:rPr>
        <w:noProof/>
        <w:lang w:val="zh-CN"/>
      </w:rPr>
      <w:t>1</w:t>
    </w:r>
    <w:r>
      <w:rPr>
        <w:lang w:val="zh-CN"/>
      </w:rPr>
      <w:fldChar w:fldCharType="end"/>
    </w:r>
  </w:p>
  <w:p w:rsidR="00BC5DF6" w:rsidRDefault="000D70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DB" w:rsidRDefault="000D70DB" w:rsidP="00CF70B0">
      <w:r>
        <w:separator/>
      </w:r>
    </w:p>
  </w:footnote>
  <w:footnote w:type="continuationSeparator" w:id="0">
    <w:p w:rsidR="000D70DB" w:rsidRDefault="000D70DB" w:rsidP="00CF7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464"/>
    <w:rsid w:val="00037F39"/>
    <w:rsid w:val="000D70DB"/>
    <w:rsid w:val="00191FEE"/>
    <w:rsid w:val="002062C6"/>
    <w:rsid w:val="00231EBA"/>
    <w:rsid w:val="00247DC0"/>
    <w:rsid w:val="00296350"/>
    <w:rsid w:val="002C0B18"/>
    <w:rsid w:val="002C7006"/>
    <w:rsid w:val="002E26DB"/>
    <w:rsid w:val="0049010F"/>
    <w:rsid w:val="005F6CB1"/>
    <w:rsid w:val="00627318"/>
    <w:rsid w:val="00634DE5"/>
    <w:rsid w:val="006A0A2F"/>
    <w:rsid w:val="006A36E3"/>
    <w:rsid w:val="00715B4F"/>
    <w:rsid w:val="00845F73"/>
    <w:rsid w:val="008A00B2"/>
    <w:rsid w:val="009460FF"/>
    <w:rsid w:val="00AB3464"/>
    <w:rsid w:val="00AB5CF1"/>
    <w:rsid w:val="00AE2870"/>
    <w:rsid w:val="00B5671C"/>
    <w:rsid w:val="00CA61A8"/>
    <w:rsid w:val="00CF70B0"/>
    <w:rsid w:val="00D656B7"/>
    <w:rsid w:val="00FA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4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4DE5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sid w:val="00634DE5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B56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6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.sseinfo.com/ssenewtrai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SSEOA</dc:creator>
  <cp:lastModifiedBy>SSEOA</cp:lastModifiedBy>
  <cp:revision>24</cp:revision>
  <dcterms:created xsi:type="dcterms:W3CDTF">2020-06-04T09:55:00Z</dcterms:created>
  <dcterms:modified xsi:type="dcterms:W3CDTF">2020-06-09T06:14:00Z</dcterms:modified>
</cp:coreProperties>
</file>