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6" w:rsidRPr="00BD16C8" w:rsidRDefault="00845B86" w:rsidP="00860D73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BD16C8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993D13" w:rsidRPr="00BD16C8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4</w:t>
      </w:r>
      <w:r w:rsidRPr="00BD16C8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:</w:t>
      </w:r>
    </w:p>
    <w:p w:rsidR="00845B86" w:rsidRDefault="00845B86" w:rsidP="00845B86">
      <w:pPr>
        <w:pStyle w:val="a6"/>
        <w:ind w:firstLine="422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86" w:rsidRDefault="00E61AF9" w:rsidP="00845B86">
      <w:pPr>
        <w:pStyle w:val="a6"/>
        <w:ind w:firstLine="422"/>
        <w:rPr>
          <w:b/>
        </w:rPr>
      </w:pPr>
      <w:r w:rsidRPr="00E61AF9">
        <w:rPr>
          <w:b/>
        </w:rPr>
        <w:t>上交所</w:t>
      </w:r>
      <w:r w:rsidRPr="00E61AF9">
        <w:rPr>
          <w:b/>
        </w:rPr>
        <w:t>2019</w:t>
      </w:r>
      <w:r w:rsidRPr="00E61AF9">
        <w:rPr>
          <w:b/>
        </w:rPr>
        <w:t>年第二期</w:t>
      </w:r>
      <w:r w:rsidRPr="00E61AF9">
        <w:rPr>
          <w:rFonts w:hint="eastAsia"/>
          <w:b/>
        </w:rPr>
        <w:t>上市公司实际控制人</w:t>
      </w:r>
      <w:r w:rsidRPr="00E61AF9">
        <w:rPr>
          <w:b/>
        </w:rPr>
        <w:t>培训</w:t>
      </w:r>
    </w:p>
    <w:p w:rsidR="00845B86" w:rsidRDefault="00845B86" w:rsidP="00845B86">
      <w:pPr>
        <w:pStyle w:val="a6"/>
        <w:ind w:firstLine="422"/>
        <w:rPr>
          <w:b/>
        </w:rPr>
      </w:pPr>
      <w:r>
        <w:rPr>
          <w:rFonts w:hint="eastAsia"/>
          <w:b/>
        </w:rPr>
        <w:t>客房预定表</w:t>
      </w:r>
    </w:p>
    <w:p w:rsidR="00845B86" w:rsidRDefault="00845B86" w:rsidP="00845B86">
      <w:pPr>
        <w:pStyle w:val="a6"/>
        <w:ind w:firstLine="422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年</w:t>
      </w:r>
      <w:r w:rsidR="003A52E2"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 w:rsidR="000A5A44">
        <w:rPr>
          <w:rFonts w:hint="eastAsia"/>
          <w:b/>
          <w:u w:val="single"/>
        </w:rPr>
        <w:t>28</w:t>
      </w:r>
      <w:r>
        <w:rPr>
          <w:rFonts w:hint="eastAsia"/>
          <w:b/>
          <w:u w:val="single"/>
        </w:rPr>
        <w:t>日</w:t>
      </w:r>
    </w:p>
    <w:p w:rsidR="00845B86" w:rsidRDefault="00845B86" w:rsidP="00845B86">
      <w:pPr>
        <w:pStyle w:val="a6"/>
        <w:ind w:firstLine="480"/>
        <w:rPr>
          <w:sz w:val="24"/>
        </w:rPr>
      </w:pPr>
      <w:r w:rsidRPr="00B640E3">
        <w:rPr>
          <w:noProof/>
        </w:rPr>
        <w:drawing>
          <wp:inline distT="0" distB="0" distL="0" distR="0">
            <wp:extent cx="5274310" cy="1764030"/>
            <wp:effectExtent l="0" t="0" r="254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86" w:rsidRDefault="0025288F" w:rsidP="00845B86">
      <w:pPr>
        <w:pStyle w:val="a6"/>
        <w:ind w:firstLine="480"/>
        <w:rPr>
          <w:b/>
          <w:sz w:val="24"/>
        </w:rPr>
      </w:pPr>
      <w:r w:rsidRPr="0025288F">
        <w:rPr>
          <w:noProof/>
          <w:sz w:val="24"/>
        </w:rPr>
        <w:pict>
          <v:rect id="Rectangle 16" o:spid="_x0000_s2050" style="position:absolute;left:0;text-align:left;margin-left:-18pt;margin-top:9.8pt;width:486pt;height:195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GkHwIAAD8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"/>
        </w:pict>
      </w:r>
    </w:p>
    <w:p w:rsidR="00845B86" w:rsidRDefault="00845B86" w:rsidP="00845B86">
      <w:pPr>
        <w:pStyle w:val="a6"/>
        <w:ind w:firstLine="482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豪华双床房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含行政楼层待遇</w:t>
      </w:r>
      <w:r>
        <w:rPr>
          <w:sz w:val="24"/>
        </w:rPr>
        <w:t>)</w:t>
      </w:r>
    </w:p>
    <w:p w:rsidR="00845B86" w:rsidRDefault="00845B86" w:rsidP="00845B86">
      <w:pPr>
        <w:pStyle w:val="a6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845B86" w:rsidRDefault="00845B86" w:rsidP="00845B86">
      <w:pPr>
        <w:pStyle w:val="a6"/>
        <w:tabs>
          <w:tab w:val="left" w:pos="805"/>
        </w:tabs>
        <w:ind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845B86" w:rsidRDefault="00845B86" w:rsidP="00845B86">
      <w:pPr>
        <w:pStyle w:val="a6"/>
        <w:tabs>
          <w:tab w:val="left" w:pos="1350"/>
        </w:tabs>
        <w:ind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845B86" w:rsidRDefault="0025288F" w:rsidP="00845B86">
      <w:pPr>
        <w:pStyle w:val="a6"/>
        <w:tabs>
          <w:tab w:val="left" w:pos="1350"/>
        </w:tabs>
        <w:ind w:firstLine="400"/>
        <w:jc w:val="left"/>
        <w:rPr>
          <w:sz w:val="24"/>
          <w:szCs w:val="24"/>
        </w:rPr>
      </w:pPr>
      <w:r w:rsidRPr="0025288F">
        <w:rPr>
          <w:noProof/>
          <w:sz w:val="20"/>
          <w:szCs w:val="20"/>
        </w:rPr>
        <w:pict>
          <v:rect id="Rectangle 17" o:spid="_x0000_s2051" style="position:absolute;left:0;text-align:left;margin-left:-18pt;margin-top:7.2pt;width:484.2pt;height:58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HIQ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" o:allowincell="f"/>
        </w:pict>
      </w:r>
    </w:p>
    <w:p w:rsidR="00845B86" w:rsidRDefault="00845B86" w:rsidP="00845B86">
      <w:pPr>
        <w:pStyle w:val="a6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845B86" w:rsidRDefault="00845B86" w:rsidP="00845B86">
      <w:pPr>
        <w:pStyle w:val="a6"/>
        <w:numPr>
          <w:ilvl w:val="0"/>
          <w:numId w:val="2"/>
        </w:numPr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845B86" w:rsidRDefault="00845B86" w:rsidP="00845B86">
      <w:pPr>
        <w:pStyle w:val="a6"/>
        <w:numPr>
          <w:ilvl w:val="0"/>
          <w:numId w:val="2"/>
        </w:numPr>
        <w:ind w:left="0" w:firstLine="0"/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845B86" w:rsidRPr="00B640E3" w:rsidRDefault="00845B86" w:rsidP="00845B86">
      <w:pPr>
        <w:pStyle w:val="a6"/>
        <w:jc w:val="left"/>
        <w:rPr>
          <w:b/>
          <w:sz w:val="24"/>
        </w:rPr>
      </w:pPr>
    </w:p>
    <w:p w:rsidR="00845B86" w:rsidRPr="003A52E2" w:rsidRDefault="00845B86" w:rsidP="00600444">
      <w:pPr>
        <w:pStyle w:val="a6"/>
        <w:ind w:right="-1080"/>
        <w:rPr>
          <w:b/>
          <w:color w:val="FF0000"/>
          <w:sz w:val="24"/>
          <w:highlight w:val="yellow"/>
        </w:rPr>
      </w:pPr>
      <w:r w:rsidRPr="003A52E2">
        <w:rPr>
          <w:rFonts w:hint="eastAsia"/>
          <w:b/>
          <w:color w:val="FF0000"/>
          <w:sz w:val="24"/>
          <w:highlight w:val="yellow"/>
        </w:rPr>
        <w:t>请将此表格全部填写完毕发传真或电子邮件至酒店预定部</w:t>
      </w:r>
    </w:p>
    <w:p w:rsidR="00845B86" w:rsidRPr="00600444" w:rsidRDefault="00845B86" w:rsidP="00600444">
      <w:pPr>
        <w:pStyle w:val="a6"/>
        <w:ind w:right="-1080"/>
        <w:rPr>
          <w:b/>
          <w:color w:val="FF0000"/>
          <w:sz w:val="24"/>
          <w:highlight w:val="yellow"/>
        </w:rPr>
      </w:pPr>
      <w:r w:rsidRPr="003A52E2">
        <w:rPr>
          <w:rFonts w:hint="eastAsia"/>
          <w:b/>
          <w:color w:val="FF0000"/>
          <w:sz w:val="24"/>
          <w:highlight w:val="yellow"/>
        </w:rPr>
        <w:t>酒店将以传真或电子邮件回复书面确认，如没有收到书面确认说明预定未成功。</w:t>
      </w:r>
    </w:p>
    <w:p w:rsidR="00845B86" w:rsidRDefault="00845B86" w:rsidP="00845B86">
      <w:pPr>
        <w:pStyle w:val="a6"/>
        <w:ind w:firstLine="482"/>
        <w:rPr>
          <w:b/>
          <w:sz w:val="24"/>
        </w:rPr>
      </w:pPr>
      <w:r>
        <w:rPr>
          <w:rFonts w:hint="eastAsia"/>
          <w:b/>
          <w:sz w:val="24"/>
        </w:rPr>
        <w:t>上海兴荣温德姆至尊豪廷酒店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845B86" w:rsidRDefault="00845B86" w:rsidP="00845B86">
      <w:pPr>
        <w:pStyle w:val="a6"/>
        <w:ind w:firstLine="482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845B86" w:rsidRPr="00B640E3" w:rsidRDefault="00845B86" w:rsidP="00845B86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9" w:tooltip="mailto:reservations.oriental@wyndhamgpr.com" w:history="1">
        <w:r>
          <w:rPr>
            <w:rStyle w:val="a5"/>
            <w:rFonts w:ascii="Gotham Book" w:hAnsi="Gotham Book"/>
            <w:b/>
            <w:color w:val="000000"/>
          </w:rPr>
          <w:t>reservations.oriental@wyndhamgpr.com</w:t>
        </w:r>
      </w:hyperlink>
    </w:p>
    <w:p w:rsidR="00C53FBB" w:rsidRPr="00845B86" w:rsidRDefault="00C53FBB"/>
    <w:sectPr w:rsidR="00C53FBB" w:rsidRPr="00845B86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BB" w:rsidRDefault="00493FBB" w:rsidP="00845B86">
      <w:r>
        <w:separator/>
      </w:r>
    </w:p>
  </w:endnote>
  <w:endnote w:type="continuationSeparator" w:id="0">
    <w:p w:rsidR="00493FBB" w:rsidRDefault="00493FBB" w:rsidP="0084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BB" w:rsidRDefault="00493FBB" w:rsidP="00845B86">
      <w:r>
        <w:separator/>
      </w:r>
    </w:p>
  </w:footnote>
  <w:footnote w:type="continuationSeparator" w:id="0">
    <w:p w:rsidR="00493FBB" w:rsidRDefault="00493FBB" w:rsidP="00845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86"/>
    <w:rsid w:val="000A5A44"/>
    <w:rsid w:val="001C69EE"/>
    <w:rsid w:val="0025288F"/>
    <w:rsid w:val="00262E91"/>
    <w:rsid w:val="003A52E2"/>
    <w:rsid w:val="00466CA2"/>
    <w:rsid w:val="00493FBB"/>
    <w:rsid w:val="004D7415"/>
    <w:rsid w:val="00505DFC"/>
    <w:rsid w:val="00600444"/>
    <w:rsid w:val="00691C15"/>
    <w:rsid w:val="00751C80"/>
    <w:rsid w:val="00825ED1"/>
    <w:rsid w:val="00845B86"/>
    <w:rsid w:val="00860D73"/>
    <w:rsid w:val="00993D13"/>
    <w:rsid w:val="009C5363"/>
    <w:rsid w:val="00B37976"/>
    <w:rsid w:val="00B86BDC"/>
    <w:rsid w:val="00BD16C8"/>
    <w:rsid w:val="00C53FBB"/>
    <w:rsid w:val="00CB1362"/>
    <w:rsid w:val="00DD53A1"/>
    <w:rsid w:val="00E61AF9"/>
    <w:rsid w:val="00F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B86"/>
    <w:rPr>
      <w:sz w:val="18"/>
      <w:szCs w:val="18"/>
    </w:rPr>
  </w:style>
  <w:style w:type="character" w:styleId="a5">
    <w:name w:val="Hyperlink"/>
    <w:basedOn w:val="a0"/>
    <w:unhideWhenUsed/>
    <w:qFormat/>
    <w:rsid w:val="00845B86"/>
    <w:rPr>
      <w:color w:val="0000FF"/>
      <w:u w:val="single"/>
    </w:rPr>
  </w:style>
  <w:style w:type="paragraph" w:styleId="a6">
    <w:name w:val="Subtitle"/>
    <w:basedOn w:val="a"/>
    <w:link w:val="Char1"/>
    <w:uiPriority w:val="11"/>
    <w:qFormat/>
    <w:rsid w:val="00845B86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6"/>
    <w:uiPriority w:val="11"/>
    <w:qFormat/>
    <w:rsid w:val="00845B86"/>
    <w:rPr>
      <w:rFonts w:ascii="Tahoma" w:eastAsia="宋体" w:hAnsi="Tahoma" w:cs="Tahoma"/>
      <w:kern w:val="0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845B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5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oriental@wyndhamgp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dsware</cp:lastModifiedBy>
  <cp:revision>10</cp:revision>
  <dcterms:created xsi:type="dcterms:W3CDTF">2019-07-12T05:35:00Z</dcterms:created>
  <dcterms:modified xsi:type="dcterms:W3CDTF">2019-11-11T09:09:00Z</dcterms:modified>
</cp:coreProperties>
</file>