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 w:cs="黑体"/>
          <w:b/>
          <w:bCs/>
          <w:kern w:val="44"/>
          <w:sz w:val="30"/>
          <w:szCs w:val="30"/>
        </w:rPr>
      </w:pPr>
      <w:r>
        <w:rPr>
          <w:rFonts w:hint="eastAsia" w:ascii="仿宋" w:hAnsi="仿宋" w:eastAsia="仿宋"/>
          <w:b/>
          <w:bCs/>
          <w:kern w:val="44"/>
          <w:sz w:val="30"/>
          <w:szCs w:val="30"/>
        </w:rPr>
        <w:t>附件1</w:t>
      </w:r>
    </w:p>
    <w:p>
      <w:pPr>
        <w:widowControl/>
        <w:snapToGrid w:val="0"/>
        <w:spacing w:line="360" w:lineRule="auto"/>
        <w:jc w:val="center"/>
        <w:rPr>
          <w:rFonts w:ascii="黑体" w:hAnsi="黑体" w:eastAsia="黑体"/>
          <w:bCs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Cs/>
          <w:kern w:val="0"/>
          <w:sz w:val="32"/>
          <w:szCs w:val="32"/>
        </w:rPr>
        <w:t>上交所第113期董事会秘书任职资格培训班课程表</w:t>
      </w:r>
    </w:p>
    <w:p>
      <w:pPr>
        <w:spacing w:line="0" w:lineRule="atLeast"/>
        <w:rPr>
          <w:rFonts w:hint="eastAsia" w:ascii="黑体" w:hAnsi="黑体" w:eastAsia="黑体" w:cs="黑体"/>
          <w:szCs w:val="21"/>
          <w:lang w:val="en-US" w:eastAsia="zh-CN"/>
        </w:rPr>
      </w:pPr>
      <w:r>
        <w:rPr>
          <w:rFonts w:hint="eastAsia" w:ascii="华文彩云" w:eastAsia="华文彩云"/>
          <w:sz w:val="28"/>
          <w:szCs w:val="28"/>
        </w:rPr>
        <w:t>★</w:t>
      </w:r>
      <w:r>
        <w:rPr>
          <w:rFonts w:hint="eastAsia" w:ascii="华文彩云" w:eastAsia="华文彩云"/>
          <w:i/>
          <w:szCs w:val="21"/>
        </w:rPr>
        <w:t xml:space="preserve">上课地点: </w:t>
      </w:r>
      <w:r>
        <w:rPr>
          <w:rFonts w:hint="eastAsia" w:ascii="黑体" w:hAnsi="黑体" w:eastAsia="黑体" w:cs="黑体"/>
          <w:szCs w:val="21"/>
        </w:rPr>
        <w:t>广州阳光酒店（广州市</w:t>
      </w:r>
      <w:r>
        <w:rPr>
          <w:rFonts w:ascii="黑体" w:hAnsi="黑体" w:eastAsia="黑体" w:cs="黑体"/>
          <w:szCs w:val="21"/>
        </w:rPr>
        <w:t>天河区黄埔大道中199号</w:t>
      </w:r>
      <w:r>
        <w:rPr>
          <w:rFonts w:hint="eastAsia" w:ascii="黑体" w:hAnsi="黑体" w:eastAsia="黑体" w:cs="黑体"/>
          <w:szCs w:val="21"/>
        </w:rPr>
        <w:t>）</w:t>
      </w:r>
      <w:r>
        <w:rPr>
          <w:rFonts w:hint="eastAsia" w:ascii="黑体" w:hAnsi="黑体" w:eastAsia="黑体" w:cs="黑体"/>
          <w:szCs w:val="21"/>
          <w:lang w:val="en-US" w:eastAsia="zh-CN"/>
        </w:rPr>
        <w:t>一楼 国际会议中心</w:t>
      </w:r>
    </w:p>
    <w:tbl>
      <w:tblPr>
        <w:tblStyle w:val="5"/>
        <w:tblW w:w="8756" w:type="dxa"/>
        <w:jc w:val="center"/>
        <w:tblInd w:w="0" w:type="dxa"/>
        <w:tblBorders>
          <w:top w:val="single" w:color="264E84" w:sz="12" w:space="0"/>
          <w:left w:val="single" w:color="264E84" w:sz="12" w:space="0"/>
          <w:bottom w:val="single" w:color="264E84" w:sz="12" w:space="0"/>
          <w:right w:val="single" w:color="264E84" w:sz="12" w:space="0"/>
          <w:insideH w:val="single" w:color="264E84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3962"/>
        <w:gridCol w:w="3151"/>
      </w:tblGrid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643" w:type="dxa"/>
            <w:shd w:val="clear" w:color="auto" w:fill="264E8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hint="eastAsia" w:cs="宋体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hint="eastAsia" w:cs="宋体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hint="eastAsia" w:cs="宋体"/>
                <w:bCs/>
                <w:color w:val="FFFFFF"/>
                <w:sz w:val="24"/>
              </w:rPr>
              <w:t>授课师资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75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11月20日前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(网络视频学习)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75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75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75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</w:rPr>
              <w:t xml:space="preserve">              董秘及证券事务代表的法律责任与义务         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75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fldChar w:fldCharType="begin"/>
            </w:r>
            <w:r>
              <w:instrText xml:space="preserve"> HYPERLINK "http://roadshow.sseinfo.com/resources/pdfjs/web/viewer.html?file=../../uploadfile/documents/201804/1524105748757.pdf" \t "_blank" </w:instrText>
            </w:r>
            <w:r>
              <w:fldChar w:fldCharType="separate"/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交易所公司债券与资产证券化融资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75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75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11月20日（星期二）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color w:val="000000"/>
                <w:sz w:val="24"/>
              </w:rPr>
            </w:pPr>
            <w:bookmarkStart w:id="0" w:name="OLE_LINK2"/>
            <w:r>
              <w:rPr>
                <w:rFonts w:hint="eastAsia" w:ascii="仿宋" w:hAnsi="仿宋" w:eastAsia="仿宋" w:cs="宋体"/>
                <w:color w:val="000000"/>
                <w:sz w:val="24"/>
              </w:rPr>
              <w:t>14:00-21:</w:t>
            </w:r>
            <w:bookmarkEnd w:id="0"/>
            <w:r>
              <w:rPr>
                <w:rFonts w:hint="eastAsia" w:ascii="仿宋" w:hAnsi="仿宋" w:eastAsia="仿宋" w:cs="宋体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学员报到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5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11月21日（星期三）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8:00-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8</w:t>
            </w:r>
            <w:r>
              <w:rPr>
                <w:rFonts w:ascii="仿宋" w:hAnsi="仿宋" w:eastAsia="仿宋"/>
                <w:color w:val="000000"/>
                <w:sz w:val="24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学员报到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8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: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45</w:t>
            </w:r>
            <w:r>
              <w:rPr>
                <w:rFonts w:ascii="仿宋" w:hAnsi="仿宋" w:eastAsia="仿宋"/>
                <w:color w:val="000000" w:themeColor="text1"/>
                <w:sz w:val="24"/>
              </w:rPr>
              <w:t>-9:</w:t>
            </w: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</w:rPr>
              <w:t>开班（领导致辞）</w:t>
            </w:r>
          </w:p>
        </w:tc>
        <w:tc>
          <w:tcPr>
            <w:tcW w:w="31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/>
                <w:color w:val="0070C0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上交所上市公司监管一部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律师事务所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上交所发行上市中心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律师事务所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5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11月22日（星期四）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8:30-11:00</w:t>
            </w: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会计师事务所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11:10-12:20</w:t>
            </w: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第四讲：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上交所发行上市中心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14:00-15:30</w:t>
            </w: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上交所企业培训部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5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11月23日（星期五）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上交所企业培训部</w:t>
            </w:r>
          </w:p>
        </w:tc>
      </w:tr>
      <w:tr>
        <w:tblPrEx>
          <w:tblBorders>
            <w:top w:val="single" w:color="264E84" w:sz="12" w:space="0"/>
            <w:left w:val="single" w:color="264E84" w:sz="12" w:space="0"/>
            <w:bottom w:val="single" w:color="264E84" w:sz="12" w:space="0"/>
            <w:right w:val="single" w:color="264E84" w:sz="12" w:space="0"/>
            <w:insideH w:val="single" w:color="264E84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CCC"/>
    <w:rsid w:val="00002840"/>
    <w:rsid w:val="00010F83"/>
    <w:rsid w:val="00021D3B"/>
    <w:rsid w:val="00024FFF"/>
    <w:rsid w:val="0006788B"/>
    <w:rsid w:val="00077090"/>
    <w:rsid w:val="000A0CF0"/>
    <w:rsid w:val="000A55BD"/>
    <w:rsid w:val="000F7BED"/>
    <w:rsid w:val="001324A3"/>
    <w:rsid w:val="00140D33"/>
    <w:rsid w:val="00164E72"/>
    <w:rsid w:val="00171D77"/>
    <w:rsid w:val="001B0B7F"/>
    <w:rsid w:val="001C2C87"/>
    <w:rsid w:val="001C360D"/>
    <w:rsid w:val="001E187B"/>
    <w:rsid w:val="00206598"/>
    <w:rsid w:val="00232795"/>
    <w:rsid w:val="00265A03"/>
    <w:rsid w:val="00271357"/>
    <w:rsid w:val="0029475D"/>
    <w:rsid w:val="002C6D4A"/>
    <w:rsid w:val="003156F6"/>
    <w:rsid w:val="003457F4"/>
    <w:rsid w:val="003B271F"/>
    <w:rsid w:val="003E4B6B"/>
    <w:rsid w:val="00415ADD"/>
    <w:rsid w:val="00486ED0"/>
    <w:rsid w:val="004A301B"/>
    <w:rsid w:val="004B43D6"/>
    <w:rsid w:val="004C3608"/>
    <w:rsid w:val="004C3A82"/>
    <w:rsid w:val="00532808"/>
    <w:rsid w:val="0057014B"/>
    <w:rsid w:val="005D2934"/>
    <w:rsid w:val="005E727B"/>
    <w:rsid w:val="00651AC5"/>
    <w:rsid w:val="006548EA"/>
    <w:rsid w:val="0065749D"/>
    <w:rsid w:val="00671A30"/>
    <w:rsid w:val="006847A2"/>
    <w:rsid w:val="006866B5"/>
    <w:rsid w:val="006C106F"/>
    <w:rsid w:val="006C4075"/>
    <w:rsid w:val="006E2F01"/>
    <w:rsid w:val="006F1FB2"/>
    <w:rsid w:val="00774C11"/>
    <w:rsid w:val="007B4CCC"/>
    <w:rsid w:val="00841543"/>
    <w:rsid w:val="00873C9F"/>
    <w:rsid w:val="00876127"/>
    <w:rsid w:val="00877AC4"/>
    <w:rsid w:val="0091192C"/>
    <w:rsid w:val="0091457B"/>
    <w:rsid w:val="009834CB"/>
    <w:rsid w:val="009D32D0"/>
    <w:rsid w:val="009D5C93"/>
    <w:rsid w:val="009D7D89"/>
    <w:rsid w:val="009E3401"/>
    <w:rsid w:val="00A070CA"/>
    <w:rsid w:val="00A11A9B"/>
    <w:rsid w:val="00A4260D"/>
    <w:rsid w:val="00A55965"/>
    <w:rsid w:val="00A770D5"/>
    <w:rsid w:val="00A9662F"/>
    <w:rsid w:val="00AB1A3F"/>
    <w:rsid w:val="00B14CB9"/>
    <w:rsid w:val="00B8519D"/>
    <w:rsid w:val="00BD2B53"/>
    <w:rsid w:val="00BE4953"/>
    <w:rsid w:val="00C06C02"/>
    <w:rsid w:val="00C1730E"/>
    <w:rsid w:val="00C26FD0"/>
    <w:rsid w:val="00C27FE9"/>
    <w:rsid w:val="00CC0C64"/>
    <w:rsid w:val="00D02762"/>
    <w:rsid w:val="00D04664"/>
    <w:rsid w:val="00D046A7"/>
    <w:rsid w:val="00D101AD"/>
    <w:rsid w:val="00DE2752"/>
    <w:rsid w:val="00DE46E6"/>
    <w:rsid w:val="00E40092"/>
    <w:rsid w:val="00E47CC4"/>
    <w:rsid w:val="00E515B5"/>
    <w:rsid w:val="00E73D2F"/>
    <w:rsid w:val="00E931E3"/>
    <w:rsid w:val="00EA2846"/>
    <w:rsid w:val="00EF7CF3"/>
    <w:rsid w:val="00F53E5F"/>
    <w:rsid w:val="00F7557E"/>
    <w:rsid w:val="00F85BE5"/>
    <w:rsid w:val="00FE7283"/>
    <w:rsid w:val="00FF428C"/>
    <w:rsid w:val="11C93515"/>
    <w:rsid w:val="1B9F0306"/>
    <w:rsid w:val="1CFD1D14"/>
    <w:rsid w:val="41D040AD"/>
    <w:rsid w:val="51CF0D8E"/>
    <w:rsid w:val="6DF022D5"/>
    <w:rsid w:val="6F7E3105"/>
    <w:rsid w:val="795D7BA7"/>
    <w:rsid w:val="7D886825"/>
    <w:rsid w:val="7F8170C0"/>
    <w:rsid w:val="7FC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128</Words>
  <Characters>733</Characters>
  <Lines>6</Lines>
  <Paragraphs>1</Paragraphs>
  <TotalTime>149</TotalTime>
  <ScaleCrop>false</ScaleCrop>
  <LinksUpToDate>false</LinksUpToDate>
  <CharactersWithSpaces>860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2018-07-06T03:01:00Z</dcterms:created>
  <dc:creator>sse</dc:creator>
  <cp:lastModifiedBy>user</cp:lastModifiedBy>
  <cp:lastPrinted>2018-07-26T08:23:00Z</cp:lastPrinted>
  <dcterms:modified xsi:type="dcterms:W3CDTF">2018-10-29T01:50:31Z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