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5"/>
        <w:rPr>
          <w:b/>
          <w:bCs/>
        </w:rPr>
      </w:pP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111</w:t>
      </w:r>
      <w:r>
        <w:rPr>
          <w:rFonts w:hint="eastAsia" w:ascii="黑体" w:hAnsi="黑体" w:eastAsia="黑体"/>
          <w:sz w:val="32"/>
          <w:szCs w:val="32"/>
        </w:rPr>
        <w:t>期董事会秘书任职资格培训班</w:t>
      </w:r>
    </w:p>
    <w:p>
      <w:pPr>
        <w:pStyle w:val="5"/>
        <w:spacing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3"/>
            <w:bookmarkStart w:id="2" w:name="OLE_LINK4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B、普通标准房（含一份早餐）：580元/间/晚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C、行政大床房（含一份早餐）：1000元/间/晚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D、行政标准房（含一份早餐）：1000元/间/晚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</w:rPr>
              <w:t>,酒店将在24小时内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电子邮件回复确认，如未收到电子邮件确认说明预订未成功。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4" w:name="OLE_LINK1"/>
            <w:r>
              <w:rPr>
                <w:rFonts w:hint="eastAsia" w:ascii="宋体" w:hAnsi="宋体"/>
              </w:rPr>
              <w:t>。</w:t>
            </w:r>
            <w:bookmarkEnd w:id="4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12</w:t>
            </w:r>
            <w:r>
              <w:rPr>
                <w:rFonts w:hint="eastAsia" w:ascii="宋体" w:hAnsi="宋体"/>
              </w:rPr>
              <w:t>日前以邮件形式通知酒店。</w:t>
            </w:r>
            <w:bookmarkEnd w:id="3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5" w:name="OLE_LINK6"/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上海兴荣温德姆至尊豪庭酒店（上海市浦东新区浦东大道2288号）  联系方式：</w:t>
      </w:r>
      <w:bookmarkEnd w:id="5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2016-12-21T23:34:00Z</dcterms:created>
  <dc:creator>hqzjoyce</dc:creator>
  <cp:lastModifiedBy>user</cp:lastModifiedBy>
  <cp:lastPrinted>2018-05-22T01:18:00Z</cp:lastPrinted>
  <dcterms:modified xsi:type="dcterms:W3CDTF">2018-09-25T06:10:18Z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