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  <w:lang w:eastAsia="zh-CN"/>
        </w:rPr>
        <w:t>附件</w:t>
      </w:r>
      <w:r>
        <w:rPr>
          <w:rFonts w:hint="eastAsia"/>
          <w:b/>
          <w:bCs/>
          <w:sz w:val="32"/>
          <w:szCs w:val="40"/>
          <w:lang w:val="en-US" w:eastAsia="zh-CN"/>
        </w:rPr>
        <w:t>2：</w:t>
      </w:r>
    </w:p>
    <w:p>
      <w:p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南京紫金山庄距南京南站：约19公里</w:t>
      </w:r>
    </w:p>
    <w:p>
      <w:p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距南京火车站：约10公里</w:t>
      </w:r>
    </w:p>
    <w:p>
      <w:p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距禄口机场：约49公里</w:t>
      </w:r>
      <w:r>
        <w:rPr>
          <w:rFonts w:hint="eastAsia"/>
          <w:sz w:val="24"/>
          <w:szCs w:val="32"/>
          <w:lang w:val="en-US"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5273040" cy="4535170"/>
            <wp:effectExtent l="0" t="0" r="0" b="6350"/>
            <wp:wrapSquare wrapText="bothSides"/>
            <wp:docPr id="1" name="图片 1" descr="6ee1718b746766c479ca21cbd890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ee1718b746766c479ca21cbd8900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535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95976"/>
    <w:rsid w:val="5A8058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sse</dc:creator>
  <cp:lastModifiedBy>阿什瓦</cp:lastModifiedBy>
  <dcterms:modified xsi:type="dcterms:W3CDTF">2018-08-13T06:28:46Z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