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FE" w:rsidRDefault="00D426FE" w:rsidP="00D426FE">
      <w:pPr>
        <w:jc w:val="left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附件1：</w:t>
      </w:r>
    </w:p>
    <w:p w:rsidR="00D426FE" w:rsidRDefault="00D426FE" w:rsidP="00D21DA2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AC12F5" w:rsidRPr="00D21DA2" w:rsidRDefault="00D21DA2" w:rsidP="00D21DA2">
      <w:pPr>
        <w:jc w:val="center"/>
        <w:rPr>
          <w:rFonts w:ascii="黑体" w:eastAsia="黑体" w:hAnsi="黑体"/>
          <w:sz w:val="36"/>
          <w:szCs w:val="36"/>
        </w:rPr>
      </w:pPr>
      <w:r w:rsidRPr="00D21DA2">
        <w:rPr>
          <w:rFonts w:ascii="黑体" w:eastAsia="黑体" w:hAnsi="黑体" w:hint="eastAsia"/>
          <w:sz w:val="36"/>
          <w:szCs w:val="36"/>
        </w:rPr>
        <w:t>上交所第七期期权交易员培训班课程表</w:t>
      </w:r>
    </w:p>
    <w:p w:rsidR="00D21DA2" w:rsidRDefault="00D21DA2" w:rsidP="00D21DA2">
      <w:pPr>
        <w:jc w:val="center"/>
        <w:rPr>
          <w:rFonts w:ascii="黑体" w:eastAsia="黑体" w:hAnsi="黑体"/>
          <w:sz w:val="44"/>
          <w:szCs w:val="44"/>
        </w:rPr>
      </w:pPr>
    </w:p>
    <w:p w:rsidR="00D21DA2" w:rsidRDefault="00D21DA2" w:rsidP="00D21DA2">
      <w:pPr>
        <w:spacing w:line="0" w:lineRule="atLeast"/>
        <w:ind w:firstLineChars="200" w:firstLine="560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</w:rPr>
        <w:t>上课地点</w:t>
      </w:r>
      <w:r>
        <w:rPr>
          <w:rFonts w:ascii="黑体" w:eastAsia="黑体" w:hAnsi="黑体" w:hint="eastAsia"/>
        </w:rPr>
        <w:t>：上海证券交易所北塔二楼多功能厅</w:t>
      </w:r>
    </w:p>
    <w:p w:rsidR="00D21DA2" w:rsidRDefault="00D21DA2" w:rsidP="00D21DA2">
      <w:pPr>
        <w:jc w:val="center"/>
      </w:pPr>
    </w:p>
    <w:tbl>
      <w:tblPr>
        <w:tblStyle w:val="a5"/>
        <w:tblW w:w="7286" w:type="dxa"/>
        <w:jc w:val="center"/>
        <w:tblLook w:val="04A0"/>
      </w:tblPr>
      <w:tblGrid>
        <w:gridCol w:w="1591"/>
        <w:gridCol w:w="1756"/>
        <w:gridCol w:w="3939"/>
      </w:tblGrid>
      <w:tr w:rsidR="00AA2722" w:rsidTr="00AA2722">
        <w:trPr>
          <w:trHeight w:val="476"/>
          <w:jc w:val="center"/>
        </w:trPr>
        <w:tc>
          <w:tcPr>
            <w:tcW w:w="1591" w:type="dxa"/>
            <w:vAlign w:val="center"/>
          </w:tcPr>
          <w:p w:rsidR="00AA2722" w:rsidRDefault="00AA2722" w:rsidP="00D21EA0">
            <w:pPr>
              <w:spacing w:line="285" w:lineRule="atLeast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日期</w:t>
            </w:r>
          </w:p>
        </w:tc>
        <w:tc>
          <w:tcPr>
            <w:tcW w:w="1756" w:type="dxa"/>
            <w:vAlign w:val="center"/>
          </w:tcPr>
          <w:p w:rsidR="00AA2722" w:rsidRDefault="00AA2722" w:rsidP="00D21EA0">
            <w:pPr>
              <w:spacing w:line="285" w:lineRule="atLeast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时间</w:t>
            </w:r>
          </w:p>
        </w:tc>
        <w:tc>
          <w:tcPr>
            <w:tcW w:w="3939" w:type="dxa"/>
            <w:vAlign w:val="center"/>
          </w:tcPr>
          <w:p w:rsidR="00AA2722" w:rsidRPr="00581B86" w:rsidRDefault="00AA2722" w:rsidP="00D21EA0">
            <w:pPr>
              <w:spacing w:line="285" w:lineRule="atLeast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内容</w:t>
            </w:r>
          </w:p>
        </w:tc>
      </w:tr>
      <w:tr w:rsidR="00AA2722" w:rsidTr="00AA2722">
        <w:trPr>
          <w:trHeight w:val="609"/>
          <w:jc w:val="center"/>
        </w:trPr>
        <w:tc>
          <w:tcPr>
            <w:tcW w:w="1591" w:type="dxa"/>
            <w:vMerge w:val="restart"/>
            <w:vAlign w:val="center"/>
          </w:tcPr>
          <w:p w:rsidR="00AA2722" w:rsidRDefault="0022080F" w:rsidP="0022080F">
            <w:pPr>
              <w:spacing w:line="285" w:lineRule="atLeast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8</w:t>
            </w:r>
            <w:r w:rsidR="00AA2722"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月2</w:t>
            </w: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9</w:t>
            </w:r>
            <w:r w:rsidR="00AA2722"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日</w:t>
            </w:r>
          </w:p>
        </w:tc>
        <w:tc>
          <w:tcPr>
            <w:tcW w:w="1756" w:type="dxa"/>
            <w:vAlign w:val="center"/>
          </w:tcPr>
          <w:p w:rsidR="00AA2722" w:rsidRDefault="00AA2722" w:rsidP="00D21EA0">
            <w:pPr>
              <w:spacing w:line="285" w:lineRule="atLeast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9:30-12:00</w:t>
            </w:r>
          </w:p>
        </w:tc>
        <w:tc>
          <w:tcPr>
            <w:tcW w:w="3939" w:type="dxa"/>
            <w:vAlign w:val="center"/>
          </w:tcPr>
          <w:p w:rsidR="00AA2722" w:rsidRDefault="00AA2722" w:rsidP="00D21EA0">
            <w:pPr>
              <w:spacing w:line="285" w:lineRule="atLeast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衍生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品基础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及定价</w:t>
            </w:r>
          </w:p>
        </w:tc>
      </w:tr>
      <w:tr w:rsidR="00AA2722" w:rsidTr="00AA2722">
        <w:trPr>
          <w:jc w:val="center"/>
        </w:trPr>
        <w:tc>
          <w:tcPr>
            <w:tcW w:w="1591" w:type="dxa"/>
            <w:vMerge/>
            <w:vAlign w:val="center"/>
          </w:tcPr>
          <w:p w:rsidR="00AA2722" w:rsidRDefault="00AA2722" w:rsidP="00D21EA0">
            <w:pPr>
              <w:spacing w:line="285" w:lineRule="atLeast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  <w:tc>
          <w:tcPr>
            <w:tcW w:w="1756" w:type="dxa"/>
            <w:vAlign w:val="center"/>
          </w:tcPr>
          <w:p w:rsidR="00AA2722" w:rsidRDefault="00AA2722" w:rsidP="00D21EA0">
            <w:pPr>
              <w:spacing w:line="285" w:lineRule="atLeast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13:30-17:00</w:t>
            </w:r>
          </w:p>
        </w:tc>
        <w:tc>
          <w:tcPr>
            <w:tcW w:w="3939" w:type="dxa"/>
          </w:tcPr>
          <w:p w:rsidR="00AA2722" w:rsidRDefault="00663226" w:rsidP="00D21EA0">
            <w:pPr>
              <w:spacing w:line="285" w:lineRule="atLeast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希腊字母与</w:t>
            </w:r>
            <w:r w:rsidR="00AA2722"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交易风险</w:t>
            </w:r>
          </w:p>
        </w:tc>
      </w:tr>
      <w:tr w:rsidR="00AA2722" w:rsidTr="00AA2722">
        <w:trPr>
          <w:jc w:val="center"/>
        </w:trPr>
        <w:tc>
          <w:tcPr>
            <w:tcW w:w="1591" w:type="dxa"/>
            <w:vMerge w:val="restart"/>
            <w:vAlign w:val="center"/>
          </w:tcPr>
          <w:p w:rsidR="00AA2722" w:rsidRDefault="0022080F" w:rsidP="0022080F">
            <w:pPr>
              <w:spacing w:line="285" w:lineRule="atLeast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8</w:t>
            </w:r>
            <w:r w:rsidR="00AA2722"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30</w:t>
            </w:r>
            <w:r w:rsidR="00AA2722"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日</w:t>
            </w:r>
            <w:r w:rsidR="00AA2722">
              <w:rPr>
                <w:rFonts w:ascii="仿宋" w:eastAsia="仿宋" w:hAnsi="仿宋"/>
                <w:color w:val="000000"/>
                <w:sz w:val="28"/>
                <w:szCs w:val="32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AA2722" w:rsidRDefault="00AA2722" w:rsidP="00D21EA0">
            <w:pPr>
              <w:spacing w:line="285" w:lineRule="atLeast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9:30-12:00</w:t>
            </w:r>
          </w:p>
        </w:tc>
        <w:tc>
          <w:tcPr>
            <w:tcW w:w="3939" w:type="dxa"/>
            <w:vAlign w:val="center"/>
          </w:tcPr>
          <w:p w:rsidR="00AA2722" w:rsidRDefault="00663226" w:rsidP="00663226">
            <w:pPr>
              <w:spacing w:line="285" w:lineRule="atLeast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Delta</w:t>
            </w:r>
            <w:r w:rsidR="00AA2722"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动态对冲</w:t>
            </w:r>
          </w:p>
        </w:tc>
      </w:tr>
      <w:tr w:rsidR="00AA2722" w:rsidTr="00AA2722">
        <w:trPr>
          <w:trHeight w:val="485"/>
          <w:jc w:val="center"/>
        </w:trPr>
        <w:tc>
          <w:tcPr>
            <w:tcW w:w="1591" w:type="dxa"/>
            <w:vMerge/>
            <w:vAlign w:val="center"/>
          </w:tcPr>
          <w:p w:rsidR="00AA2722" w:rsidRDefault="00AA2722" w:rsidP="00D21EA0">
            <w:pPr>
              <w:spacing w:line="285" w:lineRule="atLeast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  <w:tc>
          <w:tcPr>
            <w:tcW w:w="1756" w:type="dxa"/>
            <w:vAlign w:val="center"/>
          </w:tcPr>
          <w:p w:rsidR="00AA2722" w:rsidRDefault="00AA2722" w:rsidP="00D21EA0">
            <w:pPr>
              <w:spacing w:line="285" w:lineRule="atLeast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13:30-17:00</w:t>
            </w:r>
          </w:p>
        </w:tc>
        <w:tc>
          <w:tcPr>
            <w:tcW w:w="3939" w:type="dxa"/>
            <w:vAlign w:val="center"/>
          </w:tcPr>
          <w:p w:rsidR="00AA2722" w:rsidRDefault="00AA2722" w:rsidP="00D21EA0">
            <w:pPr>
              <w:shd w:val="clear" w:color="auto" w:fill="FFFFFF"/>
              <w:spacing w:line="285" w:lineRule="atLeast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 w:rsidRPr="00C42F6D"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波动</w:t>
            </w:r>
            <w:proofErr w:type="gramStart"/>
            <w:r w:rsidRPr="00C42F6D"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率交易</w:t>
            </w:r>
            <w:proofErr w:type="gramEnd"/>
          </w:p>
        </w:tc>
      </w:tr>
      <w:tr w:rsidR="00AA2722" w:rsidTr="00AA2722">
        <w:trPr>
          <w:trHeight w:val="699"/>
          <w:jc w:val="center"/>
        </w:trPr>
        <w:tc>
          <w:tcPr>
            <w:tcW w:w="1591" w:type="dxa"/>
            <w:vMerge w:val="restart"/>
            <w:vAlign w:val="center"/>
          </w:tcPr>
          <w:p w:rsidR="00AA2722" w:rsidRDefault="0022080F" w:rsidP="0022080F">
            <w:pPr>
              <w:spacing w:line="285" w:lineRule="atLeast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8</w:t>
            </w:r>
            <w:r w:rsidR="00AA2722"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月3</w:t>
            </w: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1</w:t>
            </w:r>
            <w:r w:rsidR="00AA2722"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日</w:t>
            </w:r>
          </w:p>
        </w:tc>
        <w:tc>
          <w:tcPr>
            <w:tcW w:w="1756" w:type="dxa"/>
            <w:vAlign w:val="center"/>
          </w:tcPr>
          <w:p w:rsidR="00AA2722" w:rsidRDefault="00AA2722" w:rsidP="00D21EA0">
            <w:pPr>
              <w:spacing w:line="285" w:lineRule="atLeast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9:30-12:00</w:t>
            </w:r>
          </w:p>
        </w:tc>
        <w:tc>
          <w:tcPr>
            <w:tcW w:w="3939" w:type="dxa"/>
            <w:vAlign w:val="center"/>
          </w:tcPr>
          <w:p w:rsidR="00AA2722" w:rsidRDefault="00AA2722" w:rsidP="00D21EA0">
            <w:pPr>
              <w:shd w:val="clear" w:color="auto" w:fill="FFFFFF"/>
              <w:spacing w:line="285" w:lineRule="atLeast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期权应用组合和交易策略</w:t>
            </w:r>
          </w:p>
        </w:tc>
      </w:tr>
      <w:tr w:rsidR="00AA2722" w:rsidTr="00AA2722">
        <w:trPr>
          <w:trHeight w:val="284"/>
          <w:jc w:val="center"/>
        </w:trPr>
        <w:tc>
          <w:tcPr>
            <w:tcW w:w="1591" w:type="dxa"/>
            <w:vMerge/>
            <w:vAlign w:val="center"/>
          </w:tcPr>
          <w:p w:rsidR="00AA2722" w:rsidRDefault="00AA2722" w:rsidP="00D21EA0">
            <w:pPr>
              <w:spacing w:line="285" w:lineRule="atLeast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  <w:tc>
          <w:tcPr>
            <w:tcW w:w="1756" w:type="dxa"/>
            <w:vAlign w:val="center"/>
          </w:tcPr>
          <w:p w:rsidR="00AA2722" w:rsidRDefault="00AA2722" w:rsidP="00D21EA0">
            <w:pPr>
              <w:spacing w:line="285" w:lineRule="atLeast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13:30-17:00</w:t>
            </w:r>
          </w:p>
        </w:tc>
        <w:tc>
          <w:tcPr>
            <w:tcW w:w="3939" w:type="dxa"/>
            <w:vAlign w:val="center"/>
          </w:tcPr>
          <w:p w:rsidR="00AA2722" w:rsidRDefault="00AA2722" w:rsidP="00D21EA0">
            <w:pPr>
              <w:shd w:val="clear" w:color="auto" w:fill="FFFFFF"/>
              <w:spacing w:line="285" w:lineRule="atLeast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数值方法初步</w:t>
            </w:r>
          </w:p>
        </w:tc>
      </w:tr>
    </w:tbl>
    <w:p w:rsidR="00AC12F5" w:rsidRDefault="00AC12F5"/>
    <w:p w:rsidR="0022080F" w:rsidRDefault="0022080F">
      <w:r>
        <w:rPr>
          <w:rFonts w:hint="eastAsia"/>
        </w:rPr>
        <w:t>*</w:t>
      </w:r>
      <w:r>
        <w:rPr>
          <w:rFonts w:hint="eastAsia"/>
        </w:rPr>
        <w:t>具体课程与时间安排请以实际为准</w:t>
      </w:r>
    </w:p>
    <w:sectPr w:rsidR="0022080F" w:rsidSect="00191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39" w:rsidRDefault="00750939" w:rsidP="007B2460">
      <w:r>
        <w:separator/>
      </w:r>
    </w:p>
  </w:endnote>
  <w:endnote w:type="continuationSeparator" w:id="0">
    <w:p w:rsidR="00750939" w:rsidRDefault="00750939" w:rsidP="007B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39" w:rsidRDefault="00750939" w:rsidP="007B2460">
      <w:r>
        <w:separator/>
      </w:r>
    </w:p>
  </w:footnote>
  <w:footnote w:type="continuationSeparator" w:id="0">
    <w:p w:rsidR="00750939" w:rsidRDefault="00750939" w:rsidP="007B2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460"/>
    <w:rsid w:val="00137977"/>
    <w:rsid w:val="00191864"/>
    <w:rsid w:val="001F709C"/>
    <w:rsid w:val="0022080F"/>
    <w:rsid w:val="002745A3"/>
    <w:rsid w:val="0030635A"/>
    <w:rsid w:val="00355CE2"/>
    <w:rsid w:val="00663226"/>
    <w:rsid w:val="00750939"/>
    <w:rsid w:val="007B2460"/>
    <w:rsid w:val="009769AB"/>
    <w:rsid w:val="009B7966"/>
    <w:rsid w:val="00AA2722"/>
    <w:rsid w:val="00AC12F5"/>
    <w:rsid w:val="00B04378"/>
    <w:rsid w:val="00BB307A"/>
    <w:rsid w:val="00BF31E4"/>
    <w:rsid w:val="00CD7A60"/>
    <w:rsid w:val="00D21DA2"/>
    <w:rsid w:val="00D426FE"/>
    <w:rsid w:val="00F017FB"/>
    <w:rsid w:val="00FC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F5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46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4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460"/>
    <w:rPr>
      <w:sz w:val="18"/>
      <w:szCs w:val="18"/>
    </w:rPr>
  </w:style>
  <w:style w:type="table" w:styleId="a5">
    <w:name w:val="Table Grid"/>
    <w:basedOn w:val="a1"/>
    <w:uiPriority w:val="39"/>
    <w:rsid w:val="00AC12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sse</cp:lastModifiedBy>
  <cp:revision>8</cp:revision>
  <cp:lastPrinted>2017-06-22T01:18:00Z</cp:lastPrinted>
  <dcterms:created xsi:type="dcterms:W3CDTF">2017-06-22T01:29:00Z</dcterms:created>
  <dcterms:modified xsi:type="dcterms:W3CDTF">2018-08-01T01:00:00Z</dcterms:modified>
</cp:coreProperties>
</file>