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黑体" w:hAnsi="黑体" w:eastAsia="黑体"/>
          <w:bCs/>
          <w:kern w:val="44"/>
          <w:sz w:val="30"/>
          <w:szCs w:val="30"/>
        </w:rPr>
      </w:pPr>
      <w:r>
        <w:rPr>
          <w:rFonts w:hint="eastAsia" w:ascii="黑体" w:hAnsi="黑体" w:eastAsia="黑体"/>
          <w:bCs/>
          <w:kern w:val="44"/>
          <w:sz w:val="30"/>
          <w:szCs w:val="30"/>
        </w:rPr>
        <w:t>附件2：</w:t>
      </w:r>
    </w:p>
    <w:p>
      <w:pPr>
        <w:widowControl/>
        <w:snapToGrid w:val="0"/>
        <w:spacing w:line="360" w:lineRule="auto"/>
        <w:jc w:val="center"/>
        <w:rPr>
          <w:b/>
          <w:bCs/>
          <w:kern w:val="44"/>
          <w:sz w:val="40"/>
          <w:szCs w:val="40"/>
        </w:rPr>
      </w:pPr>
      <w:r>
        <w:rPr>
          <w:rFonts w:hint="eastAsia"/>
          <w:b/>
          <w:bCs/>
          <w:kern w:val="44"/>
          <w:sz w:val="40"/>
          <w:szCs w:val="40"/>
        </w:rPr>
        <w:t>交通指南</w:t>
      </w:r>
    </w:p>
    <w:p>
      <w:pPr>
        <w:pStyle w:val="10"/>
        <w:widowControl/>
        <w:ind w:firstLine="0"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  <w:r>
        <w:rPr>
          <w:rFonts w:hint="eastAsia"/>
          <w:b/>
          <w:sz w:val="24"/>
          <w:szCs w:val="24"/>
          <w:lang w:val="en-US" w:eastAsia="zh-CN"/>
        </w:rPr>
        <w:t>苏州清山会议中心</w:t>
      </w:r>
    </w:p>
    <w:p>
      <w:pPr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苏州高新区科技城稼先路35号</w:t>
      </w:r>
    </w:p>
    <w:p>
      <w:pPr>
        <w:rPr>
          <w:rFonts w:hint="eastAsia" w:ascii="仿宋_GB2312" w:hAnsi="仿宋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 xml:space="preserve">酒店联系人：郭经理 </w:t>
      </w:r>
      <w:bookmarkStart w:id="0" w:name="_GoBack"/>
      <w:bookmarkEnd w:id="0"/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18013197729</w:t>
      </w:r>
    </w:p>
    <w:p>
      <w:pPr>
        <w:pStyle w:val="10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二、交通指南</w:t>
      </w:r>
    </w:p>
    <w:p>
      <w:pPr>
        <w:numPr>
          <w:ilvl w:val="0"/>
          <w:numId w:val="1"/>
        </w:numPr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苏州站至清山会议中心</w:t>
      </w:r>
    </w:p>
    <w:p>
      <w:pPr>
        <w:numPr>
          <w:ilvl w:val="0"/>
          <w:numId w:val="0"/>
        </w:numPr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车程约25分钟（不堵车情况下），打车费用约55元；或至“火车站南广场”乘坐公交快3线，车程约40分钟，至“清山酒店北”公交站下车</w:t>
      </w:r>
    </w:p>
    <w:p>
      <w:pPr>
        <w:jc w:val="left"/>
        <w:rPr>
          <w:rFonts w:hint="eastAsia" w:ascii="仿宋_GB2312" w:hAnsi="仿宋" w:eastAsia="仿宋_GB2312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苏州北站（京沪高铁）至清山会议中心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车程约40分钟（不堵车情况下），费用约100元；或乘坐地铁2号线至“苏州站”，在苏州站 “火车站南广场”换乘快3线至“清山酒店北”公交站下车</w:t>
      </w:r>
    </w:p>
    <w:p>
      <w:pPr>
        <w:jc w:val="left"/>
        <w:rPr>
          <w:rFonts w:hint="eastAsia" w:ascii="仿宋_GB2312" w:hAnsi="仿宋" w:eastAsia="仿宋_GB2312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上海虹桥机场至清山会议中心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不堵车情况下，车程约1.5小时 （1）机场大巴至苏州站，苏州站至清山会议中心打车约18公里，或公交快3线至“清山酒店北” 公交站下车（2）虹桥机场至虹桥站，虹桥站高铁至苏州站，苏州站至清山会议中心打车约18公里，或公交快3线至“清山酒店北” 公交站下车</w:t>
      </w:r>
    </w:p>
    <w:p>
      <w:pPr>
        <w:jc w:val="left"/>
        <w:rPr>
          <w:rFonts w:hint="eastAsia" w:ascii="仿宋_GB2312" w:hAnsi="仿宋" w:eastAsia="仿宋_GB2312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上海浦东机场至清山会议中心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不堵车情况下，车程约2小时左右 （1）机场大巴至苏州站，苏州站至清山会议中心打车约18公里，或公交快3线至“清山酒店北”公交站下车 （2）上海地铁2号线由浦东机场站至虹桥站，虹桥站高铁至苏州站，苏州站至清山会议中心打车约18公里，或公交快3线至“清山酒店北”公交站下车</w:t>
      </w:r>
    </w:p>
    <w:p>
      <w:pPr>
        <w:jc w:val="left"/>
        <w:rPr>
          <w:rFonts w:hint="eastAsia" w:ascii="仿宋_GB2312" w:hAnsi="仿宋" w:eastAsia="仿宋_GB2312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无锡硕放机场至清山会议中心</w:t>
      </w:r>
    </w:p>
    <w:p>
      <w:pPr>
        <w:numPr>
          <w:ilvl w:val="0"/>
          <w:numId w:val="0"/>
        </w:numPr>
        <w:ind w:leftChars="0"/>
        <w:jc w:val="lef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不堵车情况下， 车程约30分钟左右</w:t>
      </w:r>
    </w:p>
    <w:p>
      <w:pPr>
        <w:pStyle w:val="10"/>
        <w:numPr>
          <w:ilvl w:val="0"/>
          <w:numId w:val="0"/>
        </w:numPr>
        <w:spacing w:line="400" w:lineRule="exact"/>
        <w:jc w:val="left"/>
        <w:rPr>
          <w:rFonts w:ascii="仿宋_GB2312" w:hAnsi="仿宋" w:eastAsia="仿宋_GB2312"/>
          <w:sz w:val="24"/>
          <w:szCs w:val="24"/>
        </w:rPr>
      </w:pPr>
    </w:p>
    <w:p>
      <w:pPr>
        <w:numPr>
          <w:ilvl w:val="0"/>
          <w:numId w:val="2"/>
        </w:numPr>
        <w:ind w:left="210" w:hanging="241" w:hangingChars="100"/>
        <w:jc w:val="left"/>
        <w:rPr>
          <w:rFonts w:hint="eastAsia"/>
          <w:lang w:val="en-US" w:eastAsia="zh-CN"/>
        </w:rPr>
      </w:pPr>
      <w:r>
        <w:rPr>
          <w:rFonts w:hint="eastAsia"/>
          <w:b/>
          <w:sz w:val="24"/>
          <w:szCs w:val="24"/>
        </w:rPr>
        <w:t>参考地图</w:t>
      </w:r>
    </w:p>
    <w:p>
      <w:pPr>
        <w:numPr>
          <w:numId w:val="0"/>
        </w:numPr>
        <w:ind w:leftChars="-100"/>
        <w:jc w:val="left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 w:eastAsia="宋体"/>
          <w:b/>
          <w:sz w:val="28"/>
          <w:szCs w:val="28"/>
          <w:lang w:eastAsia="zh-CN"/>
        </w:rPr>
        <w:drawing>
          <wp:inline distT="0" distB="0" distL="114300" distR="114300">
            <wp:extent cx="3902710" cy="2726055"/>
            <wp:effectExtent l="0" t="0" r="2540" b="17145"/>
            <wp:docPr id="1" name="图片 1" descr="微信图片_2018041714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4171427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558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5675"/>
    <w:multiLevelType w:val="singleLevel"/>
    <w:tmpl w:val="0BE5567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F22AE4B"/>
    <w:multiLevelType w:val="singleLevel"/>
    <w:tmpl w:val="0F22AE4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951"/>
    <w:rsid w:val="0000042D"/>
    <w:rsid w:val="00044D28"/>
    <w:rsid w:val="000E020A"/>
    <w:rsid w:val="000F0516"/>
    <w:rsid w:val="00131575"/>
    <w:rsid w:val="00165951"/>
    <w:rsid w:val="00181466"/>
    <w:rsid w:val="001D1264"/>
    <w:rsid w:val="00282F61"/>
    <w:rsid w:val="00287AB9"/>
    <w:rsid w:val="002D1537"/>
    <w:rsid w:val="00442C36"/>
    <w:rsid w:val="004B2628"/>
    <w:rsid w:val="004E36C2"/>
    <w:rsid w:val="00504CDB"/>
    <w:rsid w:val="00635B7D"/>
    <w:rsid w:val="006A7B96"/>
    <w:rsid w:val="006F25F5"/>
    <w:rsid w:val="007E5035"/>
    <w:rsid w:val="0082060C"/>
    <w:rsid w:val="008709CB"/>
    <w:rsid w:val="00872C60"/>
    <w:rsid w:val="008B2904"/>
    <w:rsid w:val="008C1488"/>
    <w:rsid w:val="00915DD1"/>
    <w:rsid w:val="009403FC"/>
    <w:rsid w:val="00AB6723"/>
    <w:rsid w:val="00AE43F1"/>
    <w:rsid w:val="00B9640E"/>
    <w:rsid w:val="00BE483D"/>
    <w:rsid w:val="00C254E0"/>
    <w:rsid w:val="00CC4969"/>
    <w:rsid w:val="00D22055"/>
    <w:rsid w:val="00DB3C16"/>
    <w:rsid w:val="00DB4FB0"/>
    <w:rsid w:val="00E16B7D"/>
    <w:rsid w:val="00E36D32"/>
    <w:rsid w:val="00E70087"/>
    <w:rsid w:val="00E918EB"/>
    <w:rsid w:val="00F15D3C"/>
    <w:rsid w:val="00F704D8"/>
    <w:rsid w:val="01EE2499"/>
    <w:rsid w:val="12485E82"/>
    <w:rsid w:val="2BDD56DA"/>
    <w:rsid w:val="33CB6182"/>
    <w:rsid w:val="37E14C82"/>
    <w:rsid w:val="3FB7523D"/>
    <w:rsid w:val="74A21D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72</Words>
  <Characters>417</Characters>
  <Lines>3</Lines>
  <Paragraphs>1</Paragraphs>
  <TotalTime>1</TotalTime>
  <ScaleCrop>false</ScaleCrop>
  <LinksUpToDate>false</LinksUpToDate>
  <CharactersWithSpaces>488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2018-04-16T04:17:00Z</dcterms:created>
  <dc:creator>sse</dc:creator>
  <cp:lastModifiedBy>sse</cp:lastModifiedBy>
  <dcterms:modified xsi:type="dcterms:W3CDTF">2018-05-27T12:16:42Z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