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上海兴荣温德姆至尊豪廷</w:t>
      </w:r>
      <w:r>
        <w:rPr>
          <w:rFonts w:hint="eastAsia"/>
          <w:b/>
          <w:sz w:val="28"/>
          <w:szCs w:val="28"/>
        </w:rPr>
        <w:t>大酒店地址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上海市浦东新区浦东大道</w:t>
      </w:r>
      <w:r>
        <w:rPr>
          <w:rFonts w:ascii="仿宋_GB2312" w:hAnsi="仿宋" w:eastAsia="仿宋_GB2312"/>
          <w:sz w:val="28"/>
          <w:szCs w:val="28"/>
        </w:rPr>
        <w:t>2288号，近杨浦大桥。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酒店电话：</w:t>
      </w:r>
      <w:r>
        <w:rPr>
          <w:rFonts w:ascii="仿宋_GB2312" w:hAnsi="仿宋" w:eastAsia="仿宋_GB2312"/>
          <w:sz w:val="28"/>
          <w:szCs w:val="28"/>
        </w:rPr>
        <w:t>021-58526666</w:t>
      </w:r>
    </w:p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1、浦东机场至酒店</w:t>
      </w:r>
    </w:p>
    <w:p>
      <w:pPr>
        <w:pStyle w:val="12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乘出租车至酒店需</w:t>
      </w:r>
      <w:r>
        <w:rPr>
          <w:rFonts w:ascii="仿宋_GB2312" w:hAnsi="仿宋" w:eastAsia="仿宋_GB2312"/>
          <w:sz w:val="28"/>
          <w:szCs w:val="28"/>
        </w:rPr>
        <w:t>140元左右。</w:t>
      </w:r>
    </w:p>
    <w:p>
      <w:pPr>
        <w:pStyle w:val="12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乘坐公交机场四线至德平路浦东大道站下</w:t>
      </w:r>
      <w:r>
        <w:rPr>
          <w:rFonts w:ascii="仿宋_GB2312" w:hAnsi="仿宋" w:eastAsia="仿宋_GB2312"/>
          <w:sz w:val="28"/>
          <w:szCs w:val="28"/>
        </w:rPr>
        <w:t>,步行5分钟到达。</w:t>
      </w:r>
    </w:p>
    <w:p>
      <w:pPr>
        <w:spacing w:before="240" w:line="40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2、虹桥机场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虹桥火车站至酒店</w:t>
      </w:r>
    </w:p>
    <w:p>
      <w:pPr>
        <w:pStyle w:val="12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乘坐出租车至酒店需</w:t>
      </w:r>
      <w:r>
        <w:rPr>
          <w:rFonts w:ascii="仿宋_GB2312" w:hAnsi="仿宋" w:eastAsia="仿宋_GB2312"/>
          <w:sz w:val="28"/>
          <w:szCs w:val="28"/>
        </w:rPr>
        <w:t>90元左右。</w:t>
      </w:r>
    </w:p>
    <w:p>
      <w:pPr>
        <w:pStyle w:val="12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号航站楼：乘地铁</w:t>
      </w:r>
      <w:r>
        <w:rPr>
          <w:rFonts w:ascii="仿宋_GB2312" w:hAnsi="仿宋" w:eastAsia="仿宋_GB2312"/>
          <w:sz w:val="28"/>
          <w:szCs w:val="28"/>
        </w:rPr>
        <w:t>10号线到豫园站下车，转乘出租车到酒店需</w:t>
      </w:r>
      <w:r>
        <w:rPr>
          <w:rFonts w:hint="eastAsia" w:ascii="仿宋_GB2312" w:hAnsi="仿宋" w:eastAsia="仿宋_GB2312"/>
          <w:sz w:val="28"/>
          <w:szCs w:val="28"/>
        </w:rPr>
        <w:t>31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pStyle w:val="12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号</w:t>
      </w:r>
      <w:r>
        <w:rPr>
          <w:rFonts w:ascii="仿宋_GB2312" w:hAnsi="仿宋" w:eastAsia="仿宋_GB2312"/>
          <w:sz w:val="28"/>
          <w:szCs w:val="28"/>
        </w:rPr>
        <w:t>航站楼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虹桥</w:t>
      </w:r>
      <w:r>
        <w:rPr>
          <w:rFonts w:hint="eastAsia" w:ascii="仿宋_GB2312" w:hAnsi="仿宋" w:eastAsia="仿宋_GB2312"/>
          <w:sz w:val="28"/>
          <w:szCs w:val="28"/>
        </w:rPr>
        <w:t>火车站</w:t>
      </w:r>
      <w:r>
        <w:rPr>
          <w:rFonts w:ascii="仿宋_GB2312" w:hAnsi="仿宋" w:eastAsia="仿宋_GB2312"/>
          <w:sz w:val="28"/>
          <w:szCs w:val="28"/>
        </w:rPr>
        <w:t>：乘地铁</w:t>
      </w:r>
      <w:r>
        <w:rPr>
          <w:rFonts w:hint="eastAsia" w:ascii="仿宋_GB2312" w:hAnsi="仿宋" w:eastAsia="仿宋_GB2312"/>
          <w:sz w:val="28"/>
          <w:szCs w:val="28"/>
        </w:rPr>
        <w:t>2号线</w:t>
      </w:r>
      <w:r>
        <w:rPr>
          <w:rFonts w:ascii="仿宋_GB2312" w:hAnsi="仿宋" w:eastAsia="仿宋_GB2312"/>
          <w:sz w:val="28"/>
          <w:szCs w:val="28"/>
        </w:rPr>
        <w:t>到</w:t>
      </w:r>
      <w:r>
        <w:rPr>
          <w:rFonts w:hint="eastAsia" w:ascii="仿宋_GB2312" w:hAnsi="仿宋" w:eastAsia="仿宋_GB2312"/>
          <w:sz w:val="28"/>
          <w:szCs w:val="28"/>
        </w:rPr>
        <w:t>世纪大道</w:t>
      </w:r>
      <w:r>
        <w:rPr>
          <w:rFonts w:ascii="仿宋_GB2312" w:hAnsi="仿宋" w:eastAsia="仿宋_GB2312"/>
          <w:sz w:val="28"/>
          <w:szCs w:val="28"/>
        </w:rPr>
        <w:t>站下车，转乘出租车到酒店需</w:t>
      </w:r>
      <w:r>
        <w:rPr>
          <w:rFonts w:hint="eastAsia" w:ascii="仿宋_GB2312" w:hAnsi="仿宋" w:eastAsia="仿宋_GB2312"/>
          <w:sz w:val="28"/>
          <w:szCs w:val="28"/>
        </w:rPr>
        <w:t>21元</w:t>
      </w:r>
      <w:r>
        <w:rPr>
          <w:rFonts w:ascii="仿宋_GB2312" w:hAnsi="仿宋" w:eastAsia="仿宋_GB2312"/>
          <w:sz w:val="28"/>
          <w:szCs w:val="28"/>
        </w:rPr>
        <w:t>左右。</w:t>
      </w:r>
    </w:p>
    <w:p>
      <w:pPr>
        <w:numPr>
          <w:ilvl w:val="0"/>
          <w:numId w:val="3"/>
        </w:num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参考地</w:t>
      </w:r>
    </w:p>
    <w:p>
      <w:pPr>
        <w:ind w:left="210" w:hanging="210" w:hangingChars="100"/>
        <w:jc w:val="left"/>
        <w:rPr>
          <w:rFonts w:hint="eastAsia"/>
          <w:b/>
          <w:sz w:val="28"/>
          <w:szCs w:val="28"/>
        </w:rPr>
      </w:pPr>
      <w:r>
        <w:rPr>
          <w:highlight w:val="yellow"/>
        </w:rPr>
        <w:pict>
          <v:shape id="Oval 3" o:spid="_x0000_s1028" o:spt="3" type="#_x0000_t3" style="position:absolute;left:0pt;margin-left:252.35pt;margin-top:40.95pt;height:40.2pt;width:80.1pt;z-index:25166438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highlight w:val="yellow"/>
        </w:rPr>
        <w:pict>
          <v:rect id="Rectangle 4" o:spid="_x0000_s1027" o:spt="1" style="position:absolute;left:0pt;margin-left:272.4pt;margin-top:8pt;height:30.9pt;width:72.7pt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>
            <v:path/>
            <v:fill opacity="0f" focussize="0,0"/>
            <v:stroke on="f" color="#FF0000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兴荣温德姆至尊豪廷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仿宋_GB2312" w:hAnsi="宋体" w:eastAsia="仿宋_GB2312"/>
          <w:sz w:val="30"/>
          <w:szCs w:val="30"/>
        </w:rPr>
        <w:drawing>
          <wp:inline distT="0" distB="0" distL="0" distR="0">
            <wp:extent cx="5274310" cy="3557905"/>
            <wp:effectExtent l="0" t="0" r="2540" b="4445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B736917"/>
    <w:multiLevelType w:val="multilevel"/>
    <w:tmpl w:val="3B73691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0F489"/>
    <w:multiLevelType w:val="singleLevel"/>
    <w:tmpl w:val="59B0F48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344A40"/>
    <w:rsid w:val="00442C36"/>
    <w:rsid w:val="004E36C2"/>
    <w:rsid w:val="006A7B96"/>
    <w:rsid w:val="006F25F5"/>
    <w:rsid w:val="007E5035"/>
    <w:rsid w:val="0082060C"/>
    <w:rsid w:val="0084747E"/>
    <w:rsid w:val="008709CB"/>
    <w:rsid w:val="00872C60"/>
    <w:rsid w:val="008C1488"/>
    <w:rsid w:val="00915DD1"/>
    <w:rsid w:val="00AB6723"/>
    <w:rsid w:val="00AE43F1"/>
    <w:rsid w:val="00B239CC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F15D3C"/>
    <w:rsid w:val="00F704D8"/>
    <w:rsid w:val="12D06AEE"/>
    <w:rsid w:val="3DBE3E2B"/>
    <w:rsid w:val="4B963946"/>
    <w:rsid w:val="746005CE"/>
    <w:rsid w:val="7BD05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27</Words>
  <Characters>159</Characters>
  <Lines>1</Lines>
  <Paragraphs>1</Paragraphs>
  <ScaleCrop>false</ScaleCrop>
  <LinksUpToDate>false</LinksUpToDate>
  <CharactersWithSpaces>185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2017-03-22T01:40:00Z</dcterms:created>
  <dc:creator>sse</dc:creator>
  <cp:lastModifiedBy>user</cp:lastModifiedBy>
  <dcterms:modified xsi:type="dcterms:W3CDTF">2017-09-07T07:09:03Z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