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82" w:rsidRPr="00606688" w:rsidRDefault="00322A7D" w:rsidP="00D64182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 w:rsidRPr="00606688"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-419100</wp:posOffset>
                </wp:positionV>
                <wp:extent cx="817880" cy="289560"/>
                <wp:effectExtent l="0" t="1905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688" w:rsidRPr="00606688" w:rsidRDefault="00606688">
                            <w:pPr>
                              <w:rPr>
                                <w:b/>
                              </w:rPr>
                            </w:pPr>
                            <w:r w:rsidRPr="00606688">
                              <w:rPr>
                                <w:rFonts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9pt;margin-top:-33pt;width:64.4pt;height:22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 stroked="f">
                <v:textbox style="mso-fit-shape-to-text:t">
                  <w:txbxContent>
                    <w:p w:rsidR="00606688" w:rsidRPr="00606688" w:rsidRDefault="00606688">
                      <w:pPr>
                        <w:rPr>
                          <w:b/>
                        </w:rPr>
                      </w:pPr>
                      <w:r w:rsidRPr="00606688">
                        <w:rPr>
                          <w:rFonts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D64182" w:rsidRPr="00606688">
        <w:rPr>
          <w:rFonts w:ascii="黑体" w:eastAsia="黑体" w:hAnsi="黑体" w:hint="eastAsia"/>
          <w:sz w:val="32"/>
          <w:szCs w:val="32"/>
        </w:rPr>
        <w:t>上海证券交易所</w:t>
      </w:r>
      <w:r w:rsidR="004E5F9C">
        <w:rPr>
          <w:rFonts w:ascii="黑体" w:eastAsia="黑体" w:hAnsi="黑体" w:hint="eastAsia"/>
          <w:sz w:val="32"/>
          <w:szCs w:val="32"/>
        </w:rPr>
        <w:t>2017年</w:t>
      </w:r>
      <w:r w:rsidR="00635038" w:rsidRPr="00F82F92">
        <w:rPr>
          <w:rFonts w:ascii="黑体" w:eastAsia="黑体" w:hAnsi="黑体" w:hint="eastAsia"/>
          <w:sz w:val="32"/>
          <w:szCs w:val="32"/>
        </w:rPr>
        <w:t>第</w:t>
      </w:r>
      <w:r w:rsidR="00C22311">
        <w:rPr>
          <w:rFonts w:ascii="黑体" w:eastAsia="黑体" w:hAnsi="黑体" w:hint="eastAsia"/>
          <w:sz w:val="32"/>
          <w:szCs w:val="32"/>
        </w:rPr>
        <w:t>二</w:t>
      </w:r>
      <w:r w:rsidR="00635038" w:rsidRPr="00F82F92">
        <w:rPr>
          <w:rFonts w:ascii="黑体" w:eastAsia="黑体" w:hAnsi="黑体" w:hint="eastAsia"/>
          <w:sz w:val="32"/>
          <w:szCs w:val="32"/>
        </w:rPr>
        <w:t>期</w:t>
      </w:r>
      <w:r w:rsidR="00C94BCD">
        <w:rPr>
          <w:rFonts w:ascii="黑体" w:eastAsia="黑体" w:hAnsi="黑体" w:hint="eastAsia"/>
          <w:sz w:val="32"/>
          <w:szCs w:val="32"/>
        </w:rPr>
        <w:t>独立董事</w:t>
      </w:r>
      <w:r w:rsidR="004E5F9C">
        <w:rPr>
          <w:rFonts w:ascii="黑体" w:eastAsia="黑体" w:hAnsi="黑体" w:hint="eastAsia"/>
          <w:sz w:val="32"/>
          <w:szCs w:val="32"/>
        </w:rPr>
        <w:t>后续</w:t>
      </w:r>
      <w:r w:rsidR="00635038" w:rsidRPr="00F82F92">
        <w:rPr>
          <w:rFonts w:ascii="黑体" w:eastAsia="黑体" w:hAnsi="黑体" w:hint="eastAsia"/>
          <w:sz w:val="32"/>
          <w:szCs w:val="32"/>
        </w:rPr>
        <w:t>培训班</w:t>
      </w:r>
    </w:p>
    <w:p w:rsidR="00D64182" w:rsidRPr="00606688" w:rsidRDefault="007272EC" w:rsidP="00F57FD4">
      <w:pPr>
        <w:spacing w:line="360" w:lineRule="auto"/>
        <w:ind w:rightChars="-73" w:right="-153"/>
        <w:jc w:val="center"/>
        <w:rPr>
          <w:rFonts w:ascii="黑体" w:eastAsia="黑体" w:hAnsi="黑体"/>
          <w:sz w:val="32"/>
          <w:szCs w:val="32"/>
        </w:rPr>
      </w:pPr>
      <w:r w:rsidRPr="00606688">
        <w:rPr>
          <w:rFonts w:ascii="黑体" w:eastAsia="黑体" w:hAnsi="黑体" w:hint="eastAsia"/>
          <w:sz w:val="32"/>
          <w:szCs w:val="32"/>
        </w:rPr>
        <w:t>课</w:t>
      </w:r>
      <w:r w:rsidR="00635038" w:rsidRPr="00606688">
        <w:rPr>
          <w:rFonts w:ascii="黑体" w:eastAsia="黑体" w:hAnsi="黑体" w:hint="eastAsia"/>
          <w:sz w:val="32"/>
          <w:szCs w:val="32"/>
        </w:rPr>
        <w:t xml:space="preserve"> </w:t>
      </w:r>
      <w:r w:rsidR="00D64182" w:rsidRPr="00606688">
        <w:rPr>
          <w:rFonts w:ascii="黑体" w:eastAsia="黑体" w:hAnsi="黑体" w:hint="eastAsia"/>
          <w:sz w:val="32"/>
          <w:szCs w:val="32"/>
        </w:rPr>
        <w:t>程</w:t>
      </w:r>
      <w:r w:rsidR="00635038" w:rsidRPr="00606688">
        <w:rPr>
          <w:rFonts w:ascii="黑体" w:eastAsia="黑体" w:hAnsi="黑体" w:hint="eastAsia"/>
          <w:sz w:val="32"/>
          <w:szCs w:val="32"/>
        </w:rPr>
        <w:t xml:space="preserve"> </w:t>
      </w:r>
      <w:r w:rsidR="00D64182" w:rsidRPr="00606688">
        <w:rPr>
          <w:rFonts w:ascii="黑体" w:eastAsia="黑体" w:hAnsi="黑体" w:hint="eastAsia"/>
          <w:sz w:val="32"/>
          <w:szCs w:val="32"/>
        </w:rPr>
        <w:t>表</w:t>
      </w:r>
    </w:p>
    <w:p w:rsidR="00451CBA" w:rsidRDefault="00451CBA" w:rsidP="00451CBA">
      <w:pPr>
        <w:rPr>
          <w:rFonts w:ascii="黑体" w:eastAsia="黑体" w:hAnsi="黑体"/>
          <w:sz w:val="24"/>
          <w:szCs w:val="28"/>
        </w:rPr>
      </w:pPr>
      <w:r w:rsidRPr="00717098">
        <w:rPr>
          <w:rFonts w:ascii="黑体" w:eastAsia="黑体" w:hAnsi="黑体" w:hint="eastAsia"/>
          <w:sz w:val="24"/>
          <w:szCs w:val="28"/>
        </w:rPr>
        <w:t>主办</w:t>
      </w:r>
      <w:r>
        <w:rPr>
          <w:rFonts w:ascii="黑体" w:eastAsia="黑体" w:hAnsi="黑体" w:hint="eastAsia"/>
          <w:sz w:val="24"/>
          <w:szCs w:val="28"/>
        </w:rPr>
        <w:t>单位</w:t>
      </w:r>
      <w:r w:rsidRPr="00717098">
        <w:rPr>
          <w:rFonts w:ascii="黑体" w:eastAsia="黑体" w:hAnsi="黑体" w:hint="eastAsia"/>
          <w:sz w:val="24"/>
          <w:szCs w:val="28"/>
        </w:rPr>
        <w:t>：</w:t>
      </w:r>
      <w:r w:rsidR="001A577D">
        <w:rPr>
          <w:rFonts w:ascii="黑体" w:eastAsia="黑体" w:hAnsi="黑体" w:hint="eastAsia"/>
          <w:sz w:val="24"/>
          <w:szCs w:val="28"/>
        </w:rPr>
        <w:t>中国证监会</w:t>
      </w:r>
      <w:r w:rsidR="001A577D">
        <w:rPr>
          <w:rFonts w:ascii="黑体" w:eastAsia="黑体" w:hAnsi="黑体"/>
          <w:sz w:val="24"/>
          <w:szCs w:val="28"/>
        </w:rPr>
        <w:t>湖北</w:t>
      </w:r>
      <w:r w:rsidR="001A577D">
        <w:rPr>
          <w:rFonts w:ascii="黑体" w:eastAsia="黑体" w:hAnsi="黑体" w:hint="eastAsia"/>
          <w:sz w:val="24"/>
          <w:szCs w:val="28"/>
        </w:rPr>
        <w:t>监管局</w:t>
      </w:r>
      <w:r w:rsidR="001A577D">
        <w:rPr>
          <w:rFonts w:ascii="黑体" w:eastAsia="黑体" w:hAnsi="黑体"/>
          <w:sz w:val="24"/>
          <w:szCs w:val="28"/>
        </w:rPr>
        <w:t>、</w:t>
      </w:r>
      <w:r>
        <w:rPr>
          <w:rFonts w:ascii="黑体" w:eastAsia="黑体" w:hAnsi="黑体" w:hint="eastAsia"/>
          <w:sz w:val="24"/>
          <w:szCs w:val="28"/>
        </w:rPr>
        <w:t>上海证券交易所</w:t>
      </w:r>
    </w:p>
    <w:p w:rsidR="00F335A0" w:rsidRPr="000D7893" w:rsidRDefault="00FB60A6" w:rsidP="008975D9">
      <w:pPr>
        <w:spacing w:line="360" w:lineRule="auto"/>
        <w:rPr>
          <w:rFonts w:ascii="隶书" w:eastAsia="隶书"/>
          <w:sz w:val="24"/>
        </w:rPr>
      </w:pPr>
      <w:r w:rsidRPr="004F1A04">
        <w:rPr>
          <w:rFonts w:ascii="华文彩云" w:eastAsia="华文彩云" w:hint="eastAsia"/>
          <w:sz w:val="28"/>
          <w:szCs w:val="28"/>
        </w:rPr>
        <w:t>★</w:t>
      </w:r>
      <w:r w:rsidRPr="00AB4208">
        <w:rPr>
          <w:rFonts w:ascii="华文彩云" w:eastAsia="华文彩云" w:hint="eastAsia"/>
          <w:i/>
          <w:sz w:val="22"/>
          <w:szCs w:val="21"/>
        </w:rPr>
        <w:t>上课地点</w:t>
      </w:r>
      <w:r w:rsidRPr="004E5F9C">
        <w:rPr>
          <w:rFonts w:ascii="黑体" w:eastAsia="黑体" w:hAnsi="黑体" w:hint="eastAsia"/>
          <w:sz w:val="24"/>
          <w:szCs w:val="21"/>
        </w:rPr>
        <w:t>：</w:t>
      </w:r>
      <w:r w:rsidR="00C22311">
        <w:rPr>
          <w:rFonts w:ascii="黑体" w:eastAsia="黑体" w:hAnsi="黑体" w:hint="eastAsia"/>
          <w:sz w:val="24"/>
        </w:rPr>
        <w:t>楚天粤海国际大酒店</w:t>
      </w:r>
      <w:r w:rsidR="00AB4208">
        <w:rPr>
          <w:rFonts w:ascii="黑体" w:eastAsia="黑体" w:hAnsi="黑体" w:hint="eastAsia"/>
          <w:sz w:val="24"/>
        </w:rPr>
        <w:t>三楼</w:t>
      </w:r>
      <w:r w:rsidR="00AB4208" w:rsidRPr="0024513A">
        <w:rPr>
          <w:rFonts w:ascii="黑体" w:eastAsia="黑体" w:hAnsi="黑体" w:hint="eastAsia"/>
          <w:sz w:val="24"/>
        </w:rPr>
        <w:t>楚天宫1厅</w:t>
      </w:r>
      <w:r w:rsidR="004E5F9C" w:rsidRPr="004E5F9C">
        <w:rPr>
          <w:rFonts w:ascii="楷体_GB2312" w:eastAsia="楷体_GB2312" w:hAnsi="黑体" w:hint="eastAsia"/>
          <w:sz w:val="24"/>
        </w:rPr>
        <w:t>（</w:t>
      </w:r>
      <w:r w:rsidR="00C22311" w:rsidRPr="00C22311">
        <w:rPr>
          <w:rStyle w:val="clampword"/>
          <w:rFonts w:ascii="楷体" w:eastAsia="楷体" w:hAnsi="楷体" w:hint="eastAsia"/>
          <w:sz w:val="24"/>
        </w:rPr>
        <w:t>武汉市武昌区东湖路181号</w:t>
      </w:r>
      <w:r w:rsidR="004E5F9C" w:rsidRPr="004E5F9C">
        <w:rPr>
          <w:rFonts w:ascii="楷体_GB2312" w:eastAsia="楷体_GB2312" w:hAnsi="黑体" w:hint="eastAsia"/>
          <w:sz w:val="24"/>
        </w:rPr>
        <w:t>）</w:t>
      </w:r>
    </w:p>
    <w:tbl>
      <w:tblPr>
        <w:tblW w:w="872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ook w:val="0000" w:firstRow="0" w:lastRow="0" w:firstColumn="0" w:lastColumn="0" w:noHBand="0" w:noVBand="0"/>
      </w:tblPr>
      <w:tblGrid>
        <w:gridCol w:w="2053"/>
        <w:gridCol w:w="3783"/>
        <w:gridCol w:w="2890"/>
      </w:tblGrid>
      <w:tr w:rsidR="00D64182" w:rsidRPr="00B654B3" w:rsidTr="00A024D8">
        <w:trPr>
          <w:trHeight w:val="439"/>
          <w:jc w:val="center"/>
        </w:trPr>
        <w:tc>
          <w:tcPr>
            <w:tcW w:w="2053" w:type="dxa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783" w:type="dxa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2890" w:type="dxa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授课</w:t>
            </w:r>
            <w:r w:rsidR="003524E3"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师资</w:t>
            </w:r>
          </w:p>
        </w:tc>
      </w:tr>
      <w:tr w:rsidR="00D64182" w:rsidRPr="00B654B3" w:rsidTr="00137424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noWrap/>
            <w:vAlign w:val="center"/>
          </w:tcPr>
          <w:p w:rsidR="00D64182" w:rsidRPr="00B654B3" w:rsidRDefault="00C22311" w:rsidP="00C22311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7</w:t>
            </w:r>
            <w:r w:rsidR="0062212B" w:rsidRPr="0062212B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11</w:t>
            </w:r>
            <w:r w:rsidR="0062212B" w:rsidRPr="0062212B">
              <w:rPr>
                <w:rFonts w:ascii="黑体" w:eastAsia="黑体" w:hAnsi="黑体" w:cs="宋体" w:hint="eastAsia"/>
                <w:sz w:val="24"/>
              </w:rPr>
              <w:t>日（</w:t>
            </w:r>
            <w:r w:rsidR="00DE0860">
              <w:rPr>
                <w:rFonts w:ascii="黑体" w:eastAsia="黑体" w:hAnsi="黑体" w:cs="宋体" w:hint="eastAsia"/>
                <w:sz w:val="24"/>
              </w:rPr>
              <w:t>星期</w:t>
            </w:r>
            <w:r w:rsidR="004E5F9C">
              <w:rPr>
                <w:rFonts w:ascii="黑体" w:eastAsia="黑体" w:hAnsi="黑体" w:cs="宋体" w:hint="eastAsia"/>
                <w:sz w:val="24"/>
              </w:rPr>
              <w:t>二</w:t>
            </w:r>
            <w:r w:rsidR="0062212B" w:rsidRPr="0062212B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D64182" w:rsidRPr="00B654B3" w:rsidTr="00A024D8">
        <w:trPr>
          <w:trHeight w:val="397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D64182" w:rsidRPr="00B654B3" w:rsidRDefault="00D64182" w:rsidP="00DE086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1</w:t>
            </w:r>
            <w:r w:rsidR="00FF0868">
              <w:rPr>
                <w:rFonts w:ascii="楷体" w:eastAsia="楷体" w:hAnsi="楷体" w:cs="宋体" w:hint="eastAsia"/>
                <w:sz w:val="24"/>
              </w:rPr>
              <w:t>4</w:t>
            </w:r>
            <w:r w:rsidR="00626B54">
              <w:rPr>
                <w:rFonts w:ascii="楷体" w:eastAsia="楷体" w:hAnsi="楷体" w:cs="宋体" w:hint="eastAsia"/>
                <w:sz w:val="24"/>
              </w:rPr>
              <w:t>:</w:t>
            </w:r>
            <w:r w:rsidRPr="00B654B3">
              <w:rPr>
                <w:rFonts w:ascii="楷体" w:eastAsia="楷体" w:hAnsi="楷体" w:cs="宋体" w:hint="eastAsia"/>
                <w:sz w:val="24"/>
              </w:rPr>
              <w:t>00-2</w:t>
            </w:r>
            <w:r w:rsidR="00DE0860">
              <w:rPr>
                <w:rFonts w:ascii="楷体" w:eastAsia="楷体" w:hAnsi="楷体" w:cs="宋体" w:hint="eastAsia"/>
                <w:sz w:val="24"/>
              </w:rPr>
              <w:t>1</w:t>
            </w:r>
            <w:r w:rsidR="00626B54">
              <w:rPr>
                <w:rFonts w:ascii="楷体" w:eastAsia="楷体" w:hAnsi="楷体" w:cs="宋体" w:hint="eastAsia"/>
                <w:sz w:val="24"/>
              </w:rPr>
              <w:t>:</w:t>
            </w:r>
            <w:r w:rsidRPr="00B654B3">
              <w:rPr>
                <w:rFonts w:ascii="楷体" w:eastAsia="楷体" w:hAnsi="楷体" w:cs="宋体" w:hint="eastAsia"/>
                <w:sz w:val="24"/>
              </w:rPr>
              <w:t>00</w:t>
            </w:r>
          </w:p>
        </w:tc>
        <w:tc>
          <w:tcPr>
            <w:tcW w:w="6673" w:type="dxa"/>
            <w:gridSpan w:val="2"/>
            <w:shd w:val="clear" w:color="auto" w:fill="auto"/>
            <w:noWrap/>
            <w:vAlign w:val="center"/>
          </w:tcPr>
          <w:p w:rsidR="00D64182" w:rsidRPr="00B654B3" w:rsidRDefault="00D64182" w:rsidP="00D6418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学员报到</w:t>
            </w:r>
            <w:r w:rsidR="000D7893" w:rsidRPr="00B654B3">
              <w:rPr>
                <w:rFonts w:ascii="楷体" w:eastAsia="楷体" w:hAnsi="楷体" w:cs="宋体" w:hint="eastAsia"/>
                <w:sz w:val="24"/>
              </w:rPr>
              <w:t>(</w:t>
            </w:r>
            <w:r w:rsidR="0095689D" w:rsidRPr="0095689D">
              <w:rPr>
                <w:rFonts w:ascii="楷体" w:eastAsia="楷体" w:hAnsi="楷体" w:cs="宋体" w:hint="eastAsia"/>
                <w:sz w:val="24"/>
              </w:rPr>
              <w:t>武汉楚天粤海国际大酒店</w:t>
            </w:r>
            <w:r w:rsidR="000D7893">
              <w:rPr>
                <w:rFonts w:ascii="楷体" w:eastAsia="楷体" w:hAnsi="楷体" w:cs="宋体" w:hint="eastAsia"/>
                <w:sz w:val="24"/>
              </w:rPr>
              <w:t>大堂</w:t>
            </w:r>
            <w:r w:rsidR="000D7893" w:rsidRPr="00B654B3">
              <w:rPr>
                <w:rFonts w:ascii="楷体" w:eastAsia="楷体" w:hAnsi="楷体" w:cs="宋体" w:hint="eastAsia"/>
                <w:sz w:val="24"/>
              </w:rPr>
              <w:t>)</w:t>
            </w:r>
          </w:p>
        </w:tc>
      </w:tr>
      <w:tr w:rsidR="00D64182" w:rsidRPr="00B654B3" w:rsidTr="00137424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noWrap/>
            <w:vAlign w:val="center"/>
          </w:tcPr>
          <w:p w:rsidR="00D64182" w:rsidRPr="00B654B3" w:rsidRDefault="00C22311" w:rsidP="00C22311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7</w:t>
            </w:r>
            <w:r w:rsidR="00D64182" w:rsidRPr="00B654B3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12</w:t>
            </w:r>
            <w:r w:rsidR="00D64182" w:rsidRPr="00B654B3">
              <w:rPr>
                <w:rFonts w:ascii="黑体" w:eastAsia="黑体" w:hAnsi="黑体" w:cs="宋体" w:hint="eastAsia"/>
                <w:sz w:val="24"/>
              </w:rPr>
              <w:t>日（星期</w:t>
            </w:r>
            <w:r w:rsidR="004E5F9C">
              <w:rPr>
                <w:rFonts w:ascii="黑体" w:eastAsia="黑体" w:hAnsi="黑体" w:cs="宋体" w:hint="eastAsia"/>
                <w:sz w:val="24"/>
              </w:rPr>
              <w:t>三</w:t>
            </w:r>
            <w:r w:rsidR="00D64182" w:rsidRPr="00B654B3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E11039" w:rsidRPr="00B654B3" w:rsidTr="00E150FF">
        <w:trPr>
          <w:trHeight w:val="397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E11039" w:rsidRPr="00B654B3" w:rsidRDefault="00E11039" w:rsidP="00E11039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</w:t>
            </w:r>
            <w:r w:rsidRPr="00B654B3">
              <w:rPr>
                <w:rFonts w:ascii="楷体" w:eastAsia="楷体" w:hAnsi="楷体" w:cs="宋体" w:hint="eastAsia"/>
                <w:sz w:val="24"/>
              </w:rPr>
              <w:t>00-</w:t>
            </w:r>
            <w:r>
              <w:rPr>
                <w:rFonts w:ascii="楷体" w:eastAsia="楷体" w:hAnsi="楷体" w:cs="宋体" w:hint="eastAsia"/>
                <w:sz w:val="24"/>
              </w:rPr>
              <w:t>8:2</w:t>
            </w:r>
            <w:r w:rsidRPr="00B654B3"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6673" w:type="dxa"/>
            <w:gridSpan w:val="2"/>
            <w:shd w:val="clear" w:color="auto" w:fill="auto"/>
            <w:noWrap/>
            <w:vAlign w:val="center"/>
          </w:tcPr>
          <w:p w:rsidR="00E11039" w:rsidRPr="00B654B3" w:rsidRDefault="00E11039" w:rsidP="00E150F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学员报到</w:t>
            </w:r>
            <w:r w:rsidR="000D7893" w:rsidRPr="00B654B3">
              <w:rPr>
                <w:rFonts w:ascii="楷体" w:eastAsia="楷体" w:hAnsi="楷体" w:cs="宋体" w:hint="eastAsia"/>
                <w:sz w:val="24"/>
              </w:rPr>
              <w:t>(</w:t>
            </w:r>
            <w:r w:rsidR="0095689D" w:rsidRPr="0095689D">
              <w:rPr>
                <w:rFonts w:ascii="楷体" w:eastAsia="楷体" w:hAnsi="楷体" w:cs="宋体" w:hint="eastAsia"/>
                <w:sz w:val="24"/>
              </w:rPr>
              <w:t>武汉楚天粤海国际大酒店</w:t>
            </w:r>
            <w:r w:rsidR="000D7893">
              <w:rPr>
                <w:rFonts w:ascii="楷体" w:eastAsia="楷体" w:hAnsi="楷体" w:cs="宋体" w:hint="eastAsia"/>
                <w:sz w:val="24"/>
              </w:rPr>
              <w:t>大堂</w:t>
            </w:r>
            <w:r w:rsidR="000D7893" w:rsidRPr="00B654B3">
              <w:rPr>
                <w:rFonts w:ascii="楷体" w:eastAsia="楷体" w:hAnsi="楷体" w:cs="宋体" w:hint="eastAsia"/>
                <w:sz w:val="24"/>
              </w:rPr>
              <w:t>)</w:t>
            </w:r>
          </w:p>
        </w:tc>
      </w:tr>
      <w:tr w:rsidR="00F16388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F16388" w:rsidRPr="00B654B3" w:rsidRDefault="00F16388" w:rsidP="004E5F9C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8:30-</w:t>
            </w:r>
            <w:r w:rsidR="004E5F9C">
              <w:rPr>
                <w:rFonts w:ascii="楷体" w:eastAsia="楷体" w:hAnsi="楷体" w:cs="宋体"/>
                <w:sz w:val="24"/>
              </w:rPr>
              <w:t>8</w:t>
            </w:r>
            <w:r w:rsidRPr="00B654B3">
              <w:rPr>
                <w:rFonts w:ascii="楷体" w:eastAsia="楷体" w:hAnsi="楷体" w:cs="宋体" w:hint="eastAsia"/>
                <w:sz w:val="24"/>
              </w:rPr>
              <w:t>:</w:t>
            </w:r>
            <w:r w:rsidR="004E5F9C">
              <w:rPr>
                <w:rFonts w:ascii="楷体" w:eastAsia="楷体" w:hAnsi="楷体" w:cs="宋体"/>
                <w:sz w:val="24"/>
              </w:rPr>
              <w:t>45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F16388" w:rsidRPr="00B654B3" w:rsidRDefault="00F16388" w:rsidP="004E5F9C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开</w:t>
            </w:r>
            <w:r>
              <w:rPr>
                <w:rFonts w:ascii="楷体" w:eastAsia="楷体" w:hAnsi="楷体" w:cs="宋体" w:hint="eastAsia"/>
                <w:sz w:val="24"/>
              </w:rPr>
              <w:t>班</w:t>
            </w:r>
            <w:r w:rsidR="00F5661A">
              <w:rPr>
                <w:rFonts w:ascii="楷体" w:eastAsia="楷体" w:hAnsi="楷体" w:cs="宋体" w:hint="eastAsia"/>
                <w:sz w:val="24"/>
              </w:rPr>
              <w:t>致辞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F16388" w:rsidRPr="00B654B3" w:rsidRDefault="00F16388" w:rsidP="008903C5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上交所企业培训</w:t>
            </w:r>
            <w:r w:rsidR="00276DD3">
              <w:rPr>
                <w:rFonts w:ascii="楷体" w:eastAsia="楷体" w:hAnsi="楷体" w:cs="宋体" w:hint="eastAsia"/>
                <w:sz w:val="24"/>
              </w:rPr>
              <w:t>部</w:t>
            </w:r>
          </w:p>
        </w:tc>
      </w:tr>
      <w:tr w:rsidR="004E5F9C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4E5F9C" w:rsidRDefault="004E5F9C" w:rsidP="004E5F9C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8</w:t>
            </w:r>
            <w:r w:rsidRPr="00B654B3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/>
                <w:sz w:val="24"/>
              </w:rPr>
              <w:t>45</w:t>
            </w:r>
            <w:r w:rsidRPr="00B654B3">
              <w:rPr>
                <w:rFonts w:ascii="楷体" w:eastAsia="楷体" w:hAnsi="楷体" w:cs="宋体" w:hint="eastAsia"/>
                <w:sz w:val="24"/>
              </w:rPr>
              <w:t>-1</w:t>
            </w:r>
            <w:r>
              <w:rPr>
                <w:rFonts w:ascii="楷体" w:eastAsia="楷体" w:hAnsi="楷体" w:cs="宋体"/>
                <w:sz w:val="24"/>
              </w:rPr>
              <w:t>1</w:t>
            </w:r>
            <w:r w:rsidRPr="00B654B3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/>
                <w:sz w:val="24"/>
              </w:rPr>
              <w:t>45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4E5F9C" w:rsidRPr="007B1DD7" w:rsidRDefault="004E5F9C" w:rsidP="004E5F9C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EC2464">
              <w:rPr>
                <w:rFonts w:ascii="楷体" w:eastAsia="楷体" w:hAnsi="楷体" w:cs="宋体" w:hint="eastAsia"/>
                <w:sz w:val="24"/>
              </w:rPr>
              <w:t>独立董事履职与上市公司信息披露监管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4E5F9C" w:rsidRDefault="00D43FEE" w:rsidP="004E5F9C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常乐</w:t>
            </w:r>
          </w:p>
          <w:p w:rsidR="004E5F9C" w:rsidRPr="007B1DD7" w:rsidRDefault="004E5F9C" w:rsidP="004E5F9C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上交所上市公司监管一部</w:t>
            </w:r>
          </w:p>
        </w:tc>
      </w:tr>
      <w:tr w:rsidR="004E5F9C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4E5F9C" w:rsidRPr="00B654B3" w:rsidRDefault="004E5F9C" w:rsidP="004E5F9C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14:00-1</w:t>
            </w:r>
            <w:r>
              <w:rPr>
                <w:rFonts w:ascii="楷体" w:eastAsia="楷体" w:hAnsi="楷体" w:cs="宋体" w:hint="eastAsia"/>
                <w:sz w:val="24"/>
              </w:rPr>
              <w:t>7</w:t>
            </w:r>
            <w:r w:rsidRPr="00B654B3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  <w:r w:rsidRPr="00B654B3"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4E5F9C" w:rsidRDefault="004E5F9C" w:rsidP="004E5F9C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DA15D8">
              <w:rPr>
                <w:rFonts w:ascii="楷体" w:eastAsia="楷体" w:hAnsi="楷体" w:cs="宋体" w:hint="eastAsia"/>
                <w:sz w:val="24"/>
              </w:rPr>
              <w:t>上市公司重大资产重组信息披露要点讲解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4E5F9C" w:rsidRDefault="00D43FEE" w:rsidP="004E5F9C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施金晶</w:t>
            </w:r>
          </w:p>
          <w:p w:rsidR="004E5F9C" w:rsidRDefault="004E5F9C" w:rsidP="004E5F9C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上交所上市公司监管一部</w:t>
            </w:r>
          </w:p>
        </w:tc>
      </w:tr>
      <w:tr w:rsidR="006261B2" w:rsidRPr="00B654B3" w:rsidTr="00EF647E">
        <w:trPr>
          <w:trHeight w:val="450"/>
          <w:jc w:val="center"/>
        </w:trPr>
        <w:tc>
          <w:tcPr>
            <w:tcW w:w="8726" w:type="dxa"/>
            <w:gridSpan w:val="3"/>
            <w:shd w:val="clear" w:color="auto" w:fill="auto"/>
            <w:noWrap/>
            <w:vAlign w:val="center"/>
          </w:tcPr>
          <w:p w:rsidR="006261B2" w:rsidRPr="00B654B3" w:rsidRDefault="00C22311" w:rsidP="00C22311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7</w:t>
            </w:r>
            <w:r w:rsidR="006261B2" w:rsidRPr="00B654B3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13</w:t>
            </w:r>
            <w:r w:rsidR="006261B2" w:rsidRPr="00B654B3">
              <w:rPr>
                <w:rFonts w:ascii="黑体" w:eastAsia="黑体" w:hAnsi="黑体" w:cs="宋体" w:hint="eastAsia"/>
                <w:sz w:val="24"/>
              </w:rPr>
              <w:t>日（星期</w:t>
            </w:r>
            <w:r w:rsidR="004E5F9C">
              <w:rPr>
                <w:rFonts w:ascii="黑体" w:eastAsia="黑体" w:hAnsi="黑体" w:cs="宋体" w:hint="eastAsia"/>
                <w:sz w:val="24"/>
              </w:rPr>
              <w:t>四</w:t>
            </w:r>
            <w:r w:rsidR="006261B2" w:rsidRPr="00B654B3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952C4E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952C4E" w:rsidRDefault="00952C4E" w:rsidP="005D29DC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8:30-1</w:t>
            </w:r>
            <w:r>
              <w:rPr>
                <w:rFonts w:ascii="楷体" w:eastAsia="楷体" w:hAnsi="楷体" w:cs="宋体"/>
                <w:sz w:val="24"/>
              </w:rPr>
              <w:t>0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/>
                <w:sz w:val="24"/>
              </w:rPr>
              <w:t>0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952C4E" w:rsidRDefault="00952C4E" w:rsidP="004B2B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上市公司治理</w:t>
            </w:r>
            <w:r>
              <w:rPr>
                <w:rFonts w:ascii="楷体" w:eastAsia="楷体" w:hAnsi="楷体" w:cs="宋体"/>
                <w:sz w:val="24"/>
              </w:rPr>
              <w:t>及董事会有效运作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952C4E" w:rsidRDefault="00952C4E" w:rsidP="004B2B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952C4E">
              <w:rPr>
                <w:rFonts w:ascii="楷体" w:eastAsia="楷体" w:hAnsi="楷体" w:cs="宋体" w:hint="eastAsia"/>
                <w:sz w:val="24"/>
              </w:rPr>
              <w:t>秦永法</w:t>
            </w:r>
          </w:p>
          <w:p w:rsidR="00952C4E" w:rsidRDefault="00952C4E" w:rsidP="004B2B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952C4E">
              <w:rPr>
                <w:rFonts w:ascii="楷体" w:eastAsia="楷体" w:hAnsi="楷体" w:cs="宋体" w:hint="eastAsia"/>
                <w:sz w:val="24"/>
              </w:rPr>
              <w:t>中国煤炭科工集团</w:t>
            </w:r>
          </w:p>
          <w:p w:rsidR="00952C4E" w:rsidRPr="00952C4E" w:rsidRDefault="00952C4E" w:rsidP="004B2B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952C4E">
              <w:rPr>
                <w:rFonts w:ascii="楷体" w:eastAsia="楷体" w:hAnsi="楷体" w:cs="宋体" w:hint="eastAsia"/>
                <w:sz w:val="24"/>
              </w:rPr>
              <w:t>党委常委、纪委书记</w:t>
            </w:r>
          </w:p>
        </w:tc>
      </w:tr>
      <w:tr w:rsidR="008B6750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8B6750" w:rsidRPr="00B654B3" w:rsidRDefault="008B6750" w:rsidP="008B6750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10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/>
                <w:sz w:val="24"/>
              </w:rPr>
              <w:t>15</w:t>
            </w:r>
            <w:r>
              <w:rPr>
                <w:rFonts w:ascii="楷体" w:eastAsia="楷体" w:hAnsi="楷体" w:cs="宋体" w:hint="eastAsia"/>
                <w:sz w:val="24"/>
              </w:rPr>
              <w:t>-</w:t>
            </w:r>
            <w:r>
              <w:rPr>
                <w:rFonts w:ascii="楷体" w:eastAsia="楷体" w:hAnsi="楷体" w:cs="宋体"/>
                <w:sz w:val="24"/>
              </w:rPr>
              <w:t>12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/>
                <w:sz w:val="24"/>
              </w:rPr>
              <w:t>0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8B6750" w:rsidRPr="00E563A1" w:rsidRDefault="008B6750" w:rsidP="007E54E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小组交流及</w:t>
            </w:r>
            <w:r w:rsidR="007E54E2">
              <w:rPr>
                <w:rFonts w:ascii="楷体" w:eastAsia="楷体" w:hAnsi="楷体" w:cs="宋体" w:hint="eastAsia"/>
                <w:sz w:val="24"/>
              </w:rPr>
              <w:t>话</w:t>
            </w:r>
            <w:r>
              <w:rPr>
                <w:rFonts w:ascii="楷体" w:eastAsia="楷体" w:hAnsi="楷体" w:cs="宋体" w:hint="eastAsia"/>
                <w:sz w:val="24"/>
              </w:rPr>
              <w:t>题研讨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8B6750" w:rsidRPr="007B1DD7" w:rsidRDefault="008B6750" w:rsidP="008B675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812C1F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812C1F" w:rsidRDefault="00812C1F" w:rsidP="00312BB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14:00-15:30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812C1F" w:rsidRPr="007B1DD7" w:rsidRDefault="008B6750" w:rsidP="004B2B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内幕交易防控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AD7590" w:rsidRDefault="008B6750" w:rsidP="004B2B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方俊</w:t>
            </w:r>
          </w:p>
          <w:p w:rsidR="008B6750" w:rsidRDefault="008B6750" w:rsidP="004B2B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上交所</w:t>
            </w:r>
            <w:r>
              <w:rPr>
                <w:rFonts w:ascii="楷体" w:eastAsia="楷体" w:hAnsi="楷体" w:cs="宋体"/>
                <w:sz w:val="24"/>
              </w:rPr>
              <w:t>市场监察</w:t>
            </w:r>
            <w:r w:rsidR="00474C53">
              <w:rPr>
                <w:rFonts w:ascii="楷体" w:eastAsia="楷体" w:hAnsi="楷体" w:cs="宋体" w:hint="eastAsia"/>
                <w:sz w:val="24"/>
              </w:rPr>
              <w:t>一</w:t>
            </w:r>
            <w:r>
              <w:rPr>
                <w:rFonts w:ascii="楷体" w:eastAsia="楷体" w:hAnsi="楷体" w:cs="宋体"/>
                <w:sz w:val="24"/>
              </w:rPr>
              <w:t>部</w:t>
            </w:r>
          </w:p>
          <w:p w:rsidR="008B6750" w:rsidRPr="007B1DD7" w:rsidRDefault="008B6750" w:rsidP="004B2B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总监助理</w:t>
            </w:r>
          </w:p>
        </w:tc>
      </w:tr>
      <w:tr w:rsidR="00AB4208" w:rsidRPr="00B654B3" w:rsidTr="00A024D8">
        <w:trPr>
          <w:trHeight w:val="509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AB4208" w:rsidRDefault="00AB4208" w:rsidP="00AB4208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</w:t>
            </w:r>
            <w:r>
              <w:rPr>
                <w:rFonts w:ascii="楷体" w:eastAsia="楷体" w:hAnsi="楷体" w:cs="宋体"/>
                <w:sz w:val="24"/>
              </w:rPr>
              <w:t>5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/>
                <w:sz w:val="24"/>
              </w:rPr>
              <w:t>45</w:t>
            </w:r>
            <w:r>
              <w:rPr>
                <w:rFonts w:ascii="楷体" w:eastAsia="楷体" w:hAnsi="楷体" w:cs="宋体" w:hint="eastAsia"/>
                <w:sz w:val="24"/>
              </w:rPr>
              <w:t>-17:15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AB4208" w:rsidRPr="007B1DD7" w:rsidRDefault="00AB4208" w:rsidP="00AB4208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上交所债券融资介绍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AB4208" w:rsidRDefault="00AB4208" w:rsidP="00AB4208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bookmarkStart w:id="0" w:name="_GoBack"/>
            <w:bookmarkEnd w:id="0"/>
            <w:r>
              <w:rPr>
                <w:rFonts w:ascii="楷体" w:eastAsia="楷体" w:hAnsi="楷体" w:cs="宋体" w:hint="eastAsia"/>
                <w:sz w:val="24"/>
              </w:rPr>
              <w:t>曹旭</w:t>
            </w:r>
          </w:p>
          <w:p w:rsidR="00AB4208" w:rsidRPr="007B1DD7" w:rsidRDefault="00AB4208" w:rsidP="00AB4208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上交所</w:t>
            </w:r>
            <w:r>
              <w:rPr>
                <w:rFonts w:ascii="楷体" w:eastAsia="楷体" w:hAnsi="楷体" w:cs="宋体"/>
                <w:sz w:val="24"/>
              </w:rPr>
              <w:t>债券业务</w:t>
            </w:r>
            <w:r>
              <w:rPr>
                <w:rFonts w:ascii="楷体" w:eastAsia="楷体" w:hAnsi="楷体" w:cs="宋体" w:hint="eastAsia"/>
                <w:sz w:val="24"/>
              </w:rPr>
              <w:t>中心</w:t>
            </w:r>
          </w:p>
        </w:tc>
      </w:tr>
    </w:tbl>
    <w:p w:rsidR="003C3D8C" w:rsidRPr="009671B0" w:rsidRDefault="009671B0" w:rsidP="009671B0">
      <w:pPr>
        <w:adjustRightInd w:val="0"/>
        <w:snapToGrid w:val="0"/>
        <w:rPr>
          <w:rFonts w:ascii="楷体" w:eastAsia="楷体" w:hAnsi="楷体" w:cs="宋体"/>
          <w:sz w:val="24"/>
        </w:rPr>
      </w:pPr>
      <w:r w:rsidRPr="009671B0">
        <w:rPr>
          <w:rFonts w:ascii="楷体" w:eastAsia="楷体" w:hAnsi="楷体" w:cs="宋体" w:hint="eastAsia"/>
          <w:sz w:val="24"/>
        </w:rPr>
        <w:t>以培训时课程表为准。</w:t>
      </w:r>
    </w:p>
    <w:sectPr w:rsidR="003C3D8C" w:rsidRPr="009671B0" w:rsidSect="00224057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0F8" w:rsidRDefault="008A00F8">
      <w:r>
        <w:separator/>
      </w:r>
    </w:p>
  </w:endnote>
  <w:endnote w:type="continuationSeparator" w:id="0">
    <w:p w:rsidR="008A00F8" w:rsidRDefault="008A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0F8" w:rsidRDefault="008A00F8">
      <w:r>
        <w:separator/>
      </w:r>
    </w:p>
  </w:footnote>
  <w:footnote w:type="continuationSeparator" w:id="0">
    <w:p w:rsidR="008A00F8" w:rsidRDefault="008A0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7D87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57"/>
    <w:rsid w:val="00000236"/>
    <w:rsid w:val="000032A7"/>
    <w:rsid w:val="00005681"/>
    <w:rsid w:val="00012E48"/>
    <w:rsid w:val="00020577"/>
    <w:rsid w:val="00021159"/>
    <w:rsid w:val="000216D6"/>
    <w:rsid w:val="00031774"/>
    <w:rsid w:val="00033B48"/>
    <w:rsid w:val="00035E8A"/>
    <w:rsid w:val="000367F2"/>
    <w:rsid w:val="00047E94"/>
    <w:rsid w:val="00050CD1"/>
    <w:rsid w:val="000524C1"/>
    <w:rsid w:val="00064815"/>
    <w:rsid w:val="00074746"/>
    <w:rsid w:val="000815A5"/>
    <w:rsid w:val="00085260"/>
    <w:rsid w:val="00085CF7"/>
    <w:rsid w:val="00093DEB"/>
    <w:rsid w:val="00096D72"/>
    <w:rsid w:val="000A7B5E"/>
    <w:rsid w:val="000B71A4"/>
    <w:rsid w:val="000C0531"/>
    <w:rsid w:val="000C3C30"/>
    <w:rsid w:val="000C47A3"/>
    <w:rsid w:val="000D05B1"/>
    <w:rsid w:val="000D1D36"/>
    <w:rsid w:val="000D6015"/>
    <w:rsid w:val="000D67F9"/>
    <w:rsid w:val="000D7893"/>
    <w:rsid w:val="000E150E"/>
    <w:rsid w:val="000E1F99"/>
    <w:rsid w:val="000E61AC"/>
    <w:rsid w:val="000F34E0"/>
    <w:rsid w:val="000F4990"/>
    <w:rsid w:val="000F5E07"/>
    <w:rsid w:val="0010147E"/>
    <w:rsid w:val="00102795"/>
    <w:rsid w:val="001046E1"/>
    <w:rsid w:val="00107FB4"/>
    <w:rsid w:val="00114EBA"/>
    <w:rsid w:val="00117798"/>
    <w:rsid w:val="00121829"/>
    <w:rsid w:val="0013410D"/>
    <w:rsid w:val="001353D4"/>
    <w:rsid w:val="00136A8E"/>
    <w:rsid w:val="00137424"/>
    <w:rsid w:val="00137E42"/>
    <w:rsid w:val="00142E4D"/>
    <w:rsid w:val="001507D1"/>
    <w:rsid w:val="00167167"/>
    <w:rsid w:val="00171A39"/>
    <w:rsid w:val="001730DC"/>
    <w:rsid w:val="001743C7"/>
    <w:rsid w:val="001807D3"/>
    <w:rsid w:val="0018616E"/>
    <w:rsid w:val="0018622C"/>
    <w:rsid w:val="001A3A2F"/>
    <w:rsid w:val="001A4FC4"/>
    <w:rsid w:val="001A53CF"/>
    <w:rsid w:val="001A563F"/>
    <w:rsid w:val="001A577D"/>
    <w:rsid w:val="001A62C1"/>
    <w:rsid w:val="001B4C26"/>
    <w:rsid w:val="001B79AD"/>
    <w:rsid w:val="001D1525"/>
    <w:rsid w:val="001D2ED1"/>
    <w:rsid w:val="001E02FE"/>
    <w:rsid w:val="001F1D91"/>
    <w:rsid w:val="001F6B71"/>
    <w:rsid w:val="0020319F"/>
    <w:rsid w:val="00203624"/>
    <w:rsid w:val="00206C73"/>
    <w:rsid w:val="00214DA6"/>
    <w:rsid w:val="00216BEF"/>
    <w:rsid w:val="00224057"/>
    <w:rsid w:val="0023258D"/>
    <w:rsid w:val="00232752"/>
    <w:rsid w:val="0023566E"/>
    <w:rsid w:val="00241943"/>
    <w:rsid w:val="00261A21"/>
    <w:rsid w:val="00263B5B"/>
    <w:rsid w:val="00271CCC"/>
    <w:rsid w:val="00276DD3"/>
    <w:rsid w:val="002904BD"/>
    <w:rsid w:val="00292B48"/>
    <w:rsid w:val="002B0E63"/>
    <w:rsid w:val="002B5A80"/>
    <w:rsid w:val="002C3FB3"/>
    <w:rsid w:val="002C4EC9"/>
    <w:rsid w:val="002E6532"/>
    <w:rsid w:val="002F107B"/>
    <w:rsid w:val="002F16EE"/>
    <w:rsid w:val="00300A95"/>
    <w:rsid w:val="00300D7D"/>
    <w:rsid w:val="00303B84"/>
    <w:rsid w:val="003129D8"/>
    <w:rsid w:val="00312BB6"/>
    <w:rsid w:val="003154B4"/>
    <w:rsid w:val="00322A7D"/>
    <w:rsid w:val="0032745F"/>
    <w:rsid w:val="0033047A"/>
    <w:rsid w:val="00333B7F"/>
    <w:rsid w:val="00334F9A"/>
    <w:rsid w:val="003524E3"/>
    <w:rsid w:val="0035742E"/>
    <w:rsid w:val="00367EA1"/>
    <w:rsid w:val="003713A5"/>
    <w:rsid w:val="0037238C"/>
    <w:rsid w:val="00384702"/>
    <w:rsid w:val="0038650E"/>
    <w:rsid w:val="003A4A9F"/>
    <w:rsid w:val="003A4B4F"/>
    <w:rsid w:val="003B05CC"/>
    <w:rsid w:val="003B3A29"/>
    <w:rsid w:val="003C1CDF"/>
    <w:rsid w:val="003C27DF"/>
    <w:rsid w:val="003C3D8C"/>
    <w:rsid w:val="003C5577"/>
    <w:rsid w:val="003D3EE0"/>
    <w:rsid w:val="003E681B"/>
    <w:rsid w:val="003F26C5"/>
    <w:rsid w:val="003F3E1E"/>
    <w:rsid w:val="003F422E"/>
    <w:rsid w:val="00400FEB"/>
    <w:rsid w:val="00405DB5"/>
    <w:rsid w:val="0040649A"/>
    <w:rsid w:val="00416D38"/>
    <w:rsid w:val="00421598"/>
    <w:rsid w:val="00425A95"/>
    <w:rsid w:val="00430F76"/>
    <w:rsid w:val="00443F3C"/>
    <w:rsid w:val="00444012"/>
    <w:rsid w:val="00446A3A"/>
    <w:rsid w:val="00451CBA"/>
    <w:rsid w:val="00461C59"/>
    <w:rsid w:val="004631F4"/>
    <w:rsid w:val="00464567"/>
    <w:rsid w:val="0046502F"/>
    <w:rsid w:val="0046632B"/>
    <w:rsid w:val="00474C53"/>
    <w:rsid w:val="00477037"/>
    <w:rsid w:val="00490635"/>
    <w:rsid w:val="00493B27"/>
    <w:rsid w:val="00494726"/>
    <w:rsid w:val="00496405"/>
    <w:rsid w:val="004A5CFD"/>
    <w:rsid w:val="004A6DBF"/>
    <w:rsid w:val="004B0C73"/>
    <w:rsid w:val="004B2BC0"/>
    <w:rsid w:val="004B6E7F"/>
    <w:rsid w:val="004C4023"/>
    <w:rsid w:val="004C4E9D"/>
    <w:rsid w:val="004D4BC2"/>
    <w:rsid w:val="004D5C35"/>
    <w:rsid w:val="004D73D6"/>
    <w:rsid w:val="004D7CEB"/>
    <w:rsid w:val="004E44DB"/>
    <w:rsid w:val="004E5F9C"/>
    <w:rsid w:val="004E675B"/>
    <w:rsid w:val="004E6A6F"/>
    <w:rsid w:val="004F0059"/>
    <w:rsid w:val="004F0C61"/>
    <w:rsid w:val="004F3114"/>
    <w:rsid w:val="004F4A95"/>
    <w:rsid w:val="005000D3"/>
    <w:rsid w:val="00502480"/>
    <w:rsid w:val="00502C46"/>
    <w:rsid w:val="00505237"/>
    <w:rsid w:val="00507BBE"/>
    <w:rsid w:val="00511A3E"/>
    <w:rsid w:val="00512D61"/>
    <w:rsid w:val="0051746C"/>
    <w:rsid w:val="00527519"/>
    <w:rsid w:val="005362FB"/>
    <w:rsid w:val="00536F50"/>
    <w:rsid w:val="00537ED0"/>
    <w:rsid w:val="00541265"/>
    <w:rsid w:val="00542B58"/>
    <w:rsid w:val="00545C0A"/>
    <w:rsid w:val="00550B8E"/>
    <w:rsid w:val="0055564C"/>
    <w:rsid w:val="00563D75"/>
    <w:rsid w:val="0056547F"/>
    <w:rsid w:val="00570EFE"/>
    <w:rsid w:val="00572C2C"/>
    <w:rsid w:val="00577468"/>
    <w:rsid w:val="00584B77"/>
    <w:rsid w:val="005B4B4D"/>
    <w:rsid w:val="005B78AD"/>
    <w:rsid w:val="005C0736"/>
    <w:rsid w:val="005D13C5"/>
    <w:rsid w:val="005D29DC"/>
    <w:rsid w:val="005D38BB"/>
    <w:rsid w:val="005E0E6B"/>
    <w:rsid w:val="005E5C2B"/>
    <w:rsid w:val="005E6209"/>
    <w:rsid w:val="005F1219"/>
    <w:rsid w:val="0060470E"/>
    <w:rsid w:val="00604DA4"/>
    <w:rsid w:val="00606688"/>
    <w:rsid w:val="006210A3"/>
    <w:rsid w:val="0062212B"/>
    <w:rsid w:val="006261B2"/>
    <w:rsid w:val="00626B54"/>
    <w:rsid w:val="00626C34"/>
    <w:rsid w:val="00632312"/>
    <w:rsid w:val="00635038"/>
    <w:rsid w:val="006417C7"/>
    <w:rsid w:val="00642887"/>
    <w:rsid w:val="00654EBC"/>
    <w:rsid w:val="006611DD"/>
    <w:rsid w:val="0066346D"/>
    <w:rsid w:val="0066422C"/>
    <w:rsid w:val="00684AA4"/>
    <w:rsid w:val="0069171F"/>
    <w:rsid w:val="00695C3F"/>
    <w:rsid w:val="006A052A"/>
    <w:rsid w:val="006A1361"/>
    <w:rsid w:val="006A37AA"/>
    <w:rsid w:val="006B2A3B"/>
    <w:rsid w:val="006B686B"/>
    <w:rsid w:val="006C4A67"/>
    <w:rsid w:val="006D2089"/>
    <w:rsid w:val="006E00C2"/>
    <w:rsid w:val="006E2AA5"/>
    <w:rsid w:val="006E457D"/>
    <w:rsid w:val="006E64BA"/>
    <w:rsid w:val="006E64E2"/>
    <w:rsid w:val="006F4E1A"/>
    <w:rsid w:val="006F5102"/>
    <w:rsid w:val="00705BC7"/>
    <w:rsid w:val="00715108"/>
    <w:rsid w:val="0071793D"/>
    <w:rsid w:val="00722FBA"/>
    <w:rsid w:val="0072557A"/>
    <w:rsid w:val="007272EC"/>
    <w:rsid w:val="00730B78"/>
    <w:rsid w:val="007360AD"/>
    <w:rsid w:val="00740EBB"/>
    <w:rsid w:val="0074168A"/>
    <w:rsid w:val="00743431"/>
    <w:rsid w:val="00743689"/>
    <w:rsid w:val="007468EA"/>
    <w:rsid w:val="00751757"/>
    <w:rsid w:val="00753356"/>
    <w:rsid w:val="007541D2"/>
    <w:rsid w:val="00754CBD"/>
    <w:rsid w:val="0075506B"/>
    <w:rsid w:val="00756A7B"/>
    <w:rsid w:val="00760411"/>
    <w:rsid w:val="00761B88"/>
    <w:rsid w:val="00761F23"/>
    <w:rsid w:val="0076284C"/>
    <w:rsid w:val="007648C6"/>
    <w:rsid w:val="00765726"/>
    <w:rsid w:val="0076646C"/>
    <w:rsid w:val="00775FFB"/>
    <w:rsid w:val="0078214C"/>
    <w:rsid w:val="00790AB0"/>
    <w:rsid w:val="0079515B"/>
    <w:rsid w:val="007A1485"/>
    <w:rsid w:val="007B03A2"/>
    <w:rsid w:val="007B1DD7"/>
    <w:rsid w:val="007B1F82"/>
    <w:rsid w:val="007B2BC8"/>
    <w:rsid w:val="007B456D"/>
    <w:rsid w:val="007B5C1E"/>
    <w:rsid w:val="007B6529"/>
    <w:rsid w:val="007D2D5C"/>
    <w:rsid w:val="007D6FDD"/>
    <w:rsid w:val="007E54E2"/>
    <w:rsid w:val="007F2476"/>
    <w:rsid w:val="008011C8"/>
    <w:rsid w:val="008033CC"/>
    <w:rsid w:val="00810AE2"/>
    <w:rsid w:val="00812C1F"/>
    <w:rsid w:val="00813FC9"/>
    <w:rsid w:val="00817012"/>
    <w:rsid w:val="0081774C"/>
    <w:rsid w:val="00821700"/>
    <w:rsid w:val="00826E48"/>
    <w:rsid w:val="00834146"/>
    <w:rsid w:val="008358E8"/>
    <w:rsid w:val="00835CF7"/>
    <w:rsid w:val="008361FD"/>
    <w:rsid w:val="00843F53"/>
    <w:rsid w:val="00851049"/>
    <w:rsid w:val="008513E5"/>
    <w:rsid w:val="00851DAE"/>
    <w:rsid w:val="0085613A"/>
    <w:rsid w:val="008602E1"/>
    <w:rsid w:val="00863147"/>
    <w:rsid w:val="008662EC"/>
    <w:rsid w:val="00870C24"/>
    <w:rsid w:val="00872079"/>
    <w:rsid w:val="008827CC"/>
    <w:rsid w:val="00885F31"/>
    <w:rsid w:val="0088629C"/>
    <w:rsid w:val="008903C5"/>
    <w:rsid w:val="008975D9"/>
    <w:rsid w:val="008A00F8"/>
    <w:rsid w:val="008A61EB"/>
    <w:rsid w:val="008B005B"/>
    <w:rsid w:val="008B6599"/>
    <w:rsid w:val="008B6750"/>
    <w:rsid w:val="008C4A74"/>
    <w:rsid w:val="008C615B"/>
    <w:rsid w:val="008E23A8"/>
    <w:rsid w:val="008E3AB3"/>
    <w:rsid w:val="008E52E4"/>
    <w:rsid w:val="008F2547"/>
    <w:rsid w:val="009159C9"/>
    <w:rsid w:val="0092025E"/>
    <w:rsid w:val="009309DE"/>
    <w:rsid w:val="0093533B"/>
    <w:rsid w:val="00937217"/>
    <w:rsid w:val="009448E3"/>
    <w:rsid w:val="00952C4E"/>
    <w:rsid w:val="0095689D"/>
    <w:rsid w:val="009636ED"/>
    <w:rsid w:val="009671B0"/>
    <w:rsid w:val="009674C9"/>
    <w:rsid w:val="009706D2"/>
    <w:rsid w:val="00992EB3"/>
    <w:rsid w:val="00995AEE"/>
    <w:rsid w:val="00997C4B"/>
    <w:rsid w:val="009A71B4"/>
    <w:rsid w:val="009A7942"/>
    <w:rsid w:val="009B15C7"/>
    <w:rsid w:val="009B52DE"/>
    <w:rsid w:val="009C3267"/>
    <w:rsid w:val="009C3AB0"/>
    <w:rsid w:val="009D06E3"/>
    <w:rsid w:val="009D28D5"/>
    <w:rsid w:val="009D7730"/>
    <w:rsid w:val="009E071B"/>
    <w:rsid w:val="009E116B"/>
    <w:rsid w:val="009E198E"/>
    <w:rsid w:val="009E2A32"/>
    <w:rsid w:val="009E354C"/>
    <w:rsid w:val="009E7118"/>
    <w:rsid w:val="009F0F38"/>
    <w:rsid w:val="009F4B64"/>
    <w:rsid w:val="00A00DA6"/>
    <w:rsid w:val="00A024D8"/>
    <w:rsid w:val="00A05FA5"/>
    <w:rsid w:val="00A20DE7"/>
    <w:rsid w:val="00A26C6B"/>
    <w:rsid w:val="00A351A0"/>
    <w:rsid w:val="00A40AC6"/>
    <w:rsid w:val="00A4164E"/>
    <w:rsid w:val="00A4326C"/>
    <w:rsid w:val="00A448E5"/>
    <w:rsid w:val="00A45C22"/>
    <w:rsid w:val="00A466D5"/>
    <w:rsid w:val="00A47436"/>
    <w:rsid w:val="00A55BC0"/>
    <w:rsid w:val="00A656AD"/>
    <w:rsid w:val="00A671B9"/>
    <w:rsid w:val="00A7205C"/>
    <w:rsid w:val="00A73784"/>
    <w:rsid w:val="00A75350"/>
    <w:rsid w:val="00A81A21"/>
    <w:rsid w:val="00A83D0D"/>
    <w:rsid w:val="00A94DCE"/>
    <w:rsid w:val="00AA0256"/>
    <w:rsid w:val="00AA7BD9"/>
    <w:rsid w:val="00AB103E"/>
    <w:rsid w:val="00AB125D"/>
    <w:rsid w:val="00AB3612"/>
    <w:rsid w:val="00AB4208"/>
    <w:rsid w:val="00AC4A76"/>
    <w:rsid w:val="00AC4D3A"/>
    <w:rsid w:val="00AD1930"/>
    <w:rsid w:val="00AD37A6"/>
    <w:rsid w:val="00AD7590"/>
    <w:rsid w:val="00AE1B74"/>
    <w:rsid w:val="00AE29F2"/>
    <w:rsid w:val="00AE324F"/>
    <w:rsid w:val="00B03651"/>
    <w:rsid w:val="00B07B93"/>
    <w:rsid w:val="00B47412"/>
    <w:rsid w:val="00B52556"/>
    <w:rsid w:val="00B53582"/>
    <w:rsid w:val="00B654B3"/>
    <w:rsid w:val="00B67EEA"/>
    <w:rsid w:val="00B724AD"/>
    <w:rsid w:val="00B8121C"/>
    <w:rsid w:val="00BB14CC"/>
    <w:rsid w:val="00BB1FBC"/>
    <w:rsid w:val="00BC31D8"/>
    <w:rsid w:val="00BC3DC0"/>
    <w:rsid w:val="00BC5255"/>
    <w:rsid w:val="00BD0BD9"/>
    <w:rsid w:val="00BD6DB8"/>
    <w:rsid w:val="00BE5960"/>
    <w:rsid w:val="00BF1DAC"/>
    <w:rsid w:val="00BF53D1"/>
    <w:rsid w:val="00C05C5D"/>
    <w:rsid w:val="00C05F05"/>
    <w:rsid w:val="00C07DD8"/>
    <w:rsid w:val="00C22311"/>
    <w:rsid w:val="00C23F7D"/>
    <w:rsid w:val="00C2578A"/>
    <w:rsid w:val="00C2769C"/>
    <w:rsid w:val="00C30C2D"/>
    <w:rsid w:val="00C33133"/>
    <w:rsid w:val="00C41CEC"/>
    <w:rsid w:val="00C46C0F"/>
    <w:rsid w:val="00C516B2"/>
    <w:rsid w:val="00C60C8B"/>
    <w:rsid w:val="00C635CE"/>
    <w:rsid w:val="00C662F7"/>
    <w:rsid w:val="00C67BB3"/>
    <w:rsid w:val="00C7304B"/>
    <w:rsid w:val="00C80B50"/>
    <w:rsid w:val="00C81707"/>
    <w:rsid w:val="00C81B37"/>
    <w:rsid w:val="00C93228"/>
    <w:rsid w:val="00C9350F"/>
    <w:rsid w:val="00C94BCD"/>
    <w:rsid w:val="00C950A2"/>
    <w:rsid w:val="00CA324D"/>
    <w:rsid w:val="00CA5786"/>
    <w:rsid w:val="00CB03FE"/>
    <w:rsid w:val="00CB49C4"/>
    <w:rsid w:val="00CC0C01"/>
    <w:rsid w:val="00CD439A"/>
    <w:rsid w:val="00CD652E"/>
    <w:rsid w:val="00CE0958"/>
    <w:rsid w:val="00CE5EF3"/>
    <w:rsid w:val="00D0560B"/>
    <w:rsid w:val="00D14966"/>
    <w:rsid w:val="00D1600E"/>
    <w:rsid w:val="00D20C24"/>
    <w:rsid w:val="00D22006"/>
    <w:rsid w:val="00D2649B"/>
    <w:rsid w:val="00D26BA0"/>
    <w:rsid w:val="00D43FEE"/>
    <w:rsid w:val="00D538C7"/>
    <w:rsid w:val="00D546C7"/>
    <w:rsid w:val="00D64182"/>
    <w:rsid w:val="00D665CE"/>
    <w:rsid w:val="00D72049"/>
    <w:rsid w:val="00D77E37"/>
    <w:rsid w:val="00D84D80"/>
    <w:rsid w:val="00D85B23"/>
    <w:rsid w:val="00D876CA"/>
    <w:rsid w:val="00D92EDC"/>
    <w:rsid w:val="00D96340"/>
    <w:rsid w:val="00DA6C85"/>
    <w:rsid w:val="00DA7DDD"/>
    <w:rsid w:val="00DB2D72"/>
    <w:rsid w:val="00DB5A13"/>
    <w:rsid w:val="00DB7262"/>
    <w:rsid w:val="00DD0DAE"/>
    <w:rsid w:val="00DD1CDC"/>
    <w:rsid w:val="00DD29A5"/>
    <w:rsid w:val="00DD31FB"/>
    <w:rsid w:val="00DD612E"/>
    <w:rsid w:val="00DE0860"/>
    <w:rsid w:val="00DE1383"/>
    <w:rsid w:val="00DE36FC"/>
    <w:rsid w:val="00DE5760"/>
    <w:rsid w:val="00DF52D8"/>
    <w:rsid w:val="00DF5F77"/>
    <w:rsid w:val="00DF70AF"/>
    <w:rsid w:val="00DF735B"/>
    <w:rsid w:val="00E014AE"/>
    <w:rsid w:val="00E063D7"/>
    <w:rsid w:val="00E076C7"/>
    <w:rsid w:val="00E11039"/>
    <w:rsid w:val="00E14F6D"/>
    <w:rsid w:val="00E150FF"/>
    <w:rsid w:val="00E17A1B"/>
    <w:rsid w:val="00E21EAA"/>
    <w:rsid w:val="00E22879"/>
    <w:rsid w:val="00E24FCC"/>
    <w:rsid w:val="00E319AE"/>
    <w:rsid w:val="00E374A1"/>
    <w:rsid w:val="00E40C92"/>
    <w:rsid w:val="00E40CA6"/>
    <w:rsid w:val="00E444A5"/>
    <w:rsid w:val="00E45198"/>
    <w:rsid w:val="00E46157"/>
    <w:rsid w:val="00E5465E"/>
    <w:rsid w:val="00E557C9"/>
    <w:rsid w:val="00E563A1"/>
    <w:rsid w:val="00E800F7"/>
    <w:rsid w:val="00E8470D"/>
    <w:rsid w:val="00E955AC"/>
    <w:rsid w:val="00E967DF"/>
    <w:rsid w:val="00EA6CBA"/>
    <w:rsid w:val="00EA7810"/>
    <w:rsid w:val="00EB0C7B"/>
    <w:rsid w:val="00EB7972"/>
    <w:rsid w:val="00EC0073"/>
    <w:rsid w:val="00EC6AD3"/>
    <w:rsid w:val="00EC6CEB"/>
    <w:rsid w:val="00ED0A70"/>
    <w:rsid w:val="00ED3901"/>
    <w:rsid w:val="00EF41F0"/>
    <w:rsid w:val="00EF647E"/>
    <w:rsid w:val="00F000D7"/>
    <w:rsid w:val="00F015D3"/>
    <w:rsid w:val="00F04354"/>
    <w:rsid w:val="00F06F7F"/>
    <w:rsid w:val="00F0748D"/>
    <w:rsid w:val="00F07DDB"/>
    <w:rsid w:val="00F07F3B"/>
    <w:rsid w:val="00F112D0"/>
    <w:rsid w:val="00F11D4B"/>
    <w:rsid w:val="00F1218B"/>
    <w:rsid w:val="00F12392"/>
    <w:rsid w:val="00F13C09"/>
    <w:rsid w:val="00F16388"/>
    <w:rsid w:val="00F2042B"/>
    <w:rsid w:val="00F30759"/>
    <w:rsid w:val="00F335A0"/>
    <w:rsid w:val="00F362D3"/>
    <w:rsid w:val="00F5661A"/>
    <w:rsid w:val="00F57FD4"/>
    <w:rsid w:val="00F603BC"/>
    <w:rsid w:val="00F62947"/>
    <w:rsid w:val="00F63C63"/>
    <w:rsid w:val="00F66395"/>
    <w:rsid w:val="00F731DA"/>
    <w:rsid w:val="00F7407F"/>
    <w:rsid w:val="00F76DDE"/>
    <w:rsid w:val="00F80F17"/>
    <w:rsid w:val="00F82F92"/>
    <w:rsid w:val="00F91B39"/>
    <w:rsid w:val="00F97BD3"/>
    <w:rsid w:val="00FA5567"/>
    <w:rsid w:val="00FA6582"/>
    <w:rsid w:val="00FA69BB"/>
    <w:rsid w:val="00FA7474"/>
    <w:rsid w:val="00FB2A5A"/>
    <w:rsid w:val="00FB44FB"/>
    <w:rsid w:val="00FB5980"/>
    <w:rsid w:val="00FB5DE9"/>
    <w:rsid w:val="00FB60A6"/>
    <w:rsid w:val="00FC0880"/>
    <w:rsid w:val="00FC0B3E"/>
    <w:rsid w:val="00FC20EC"/>
    <w:rsid w:val="00FC4D48"/>
    <w:rsid w:val="00FE04F3"/>
    <w:rsid w:val="00FF0121"/>
    <w:rsid w:val="00FF0868"/>
    <w:rsid w:val="00FF2052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236CF69D"/>
  <w15:docId w15:val="{346678ED-E04C-4697-B526-2675E2DF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6157"/>
    <w:rPr>
      <w:color w:val="0000FF"/>
      <w:u w:val="single"/>
    </w:rPr>
  </w:style>
  <w:style w:type="paragraph" w:styleId="a4">
    <w:name w:val="Body Text"/>
    <w:basedOn w:val="a"/>
    <w:rsid w:val="00D64182"/>
    <w:pPr>
      <w:widowControl/>
      <w:spacing w:after="120"/>
      <w:jc w:val="left"/>
    </w:pPr>
    <w:rPr>
      <w:kern w:val="0"/>
      <w:sz w:val="24"/>
    </w:rPr>
  </w:style>
  <w:style w:type="paragraph" w:styleId="a5">
    <w:name w:val="Salutation"/>
    <w:basedOn w:val="a"/>
    <w:next w:val="a"/>
    <w:rsid w:val="00D64182"/>
    <w:pPr>
      <w:widowControl/>
      <w:jc w:val="left"/>
    </w:pPr>
    <w:rPr>
      <w:rFonts w:ascii="宋体" w:hAnsi="宋体"/>
      <w:kern w:val="0"/>
      <w:sz w:val="24"/>
    </w:rPr>
  </w:style>
  <w:style w:type="paragraph" w:styleId="a6">
    <w:name w:val="header"/>
    <w:basedOn w:val="a"/>
    <w:rsid w:val="00A72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A72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a9"/>
    <w:rsid w:val="00606688"/>
    <w:rPr>
      <w:sz w:val="18"/>
      <w:szCs w:val="18"/>
      <w:lang w:val="x-none" w:eastAsia="x-none"/>
    </w:rPr>
  </w:style>
  <w:style w:type="character" w:customStyle="1" w:styleId="a9">
    <w:name w:val="批注框文本 字符"/>
    <w:link w:val="a8"/>
    <w:rsid w:val="00606688"/>
    <w:rPr>
      <w:kern w:val="2"/>
      <w:sz w:val="18"/>
      <w:szCs w:val="18"/>
    </w:rPr>
  </w:style>
  <w:style w:type="character" w:customStyle="1" w:styleId="clampword">
    <w:name w:val="clampword"/>
    <w:rsid w:val="004E5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497A0-88C5-45D2-AB10-5AC539C3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72</Words>
  <Characters>413</Characters>
  <Application>Microsoft Office Word</Application>
  <DocSecurity>0</DocSecurity>
  <Lines>3</Lines>
  <Paragraphs>1</Paragraphs>
  <ScaleCrop>false</ScaleCrop>
  <Company>sse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user</cp:lastModifiedBy>
  <cp:revision>6</cp:revision>
  <cp:lastPrinted>2014-01-16T08:27:00Z</cp:lastPrinted>
  <dcterms:created xsi:type="dcterms:W3CDTF">2017-06-12T02:37:00Z</dcterms:created>
  <dcterms:modified xsi:type="dcterms:W3CDTF">2017-06-21T06:47:00Z</dcterms:modified>
</cp:coreProperties>
</file>