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A2" w:rsidRDefault="00E730A2" w:rsidP="00E730A2">
      <w:pPr>
        <w:jc w:val="center"/>
        <w:rPr>
          <w:rFonts w:ascii="黑体" w:eastAsia="黑体" w:hAnsi="黑体"/>
          <w:b/>
          <w:sz w:val="44"/>
          <w:szCs w:val="44"/>
        </w:rPr>
      </w:pPr>
      <w:bookmarkStart w:id="0" w:name="_Toc24533132"/>
    </w:p>
    <w:p w:rsidR="00E730A2" w:rsidRPr="00AB2A8B" w:rsidRDefault="00E730A2" w:rsidP="00E730A2">
      <w:pPr>
        <w:jc w:val="center"/>
        <w:rPr>
          <w:rFonts w:ascii="黑体" w:eastAsia="黑体" w:hAnsi="黑体"/>
          <w:b/>
          <w:sz w:val="44"/>
          <w:szCs w:val="44"/>
        </w:rPr>
      </w:pPr>
      <w:r w:rsidRPr="00AB2A8B">
        <w:rPr>
          <w:rFonts w:ascii="黑体" w:eastAsia="黑体" w:hAnsi="黑体" w:hint="eastAsia"/>
          <w:b/>
          <w:sz w:val="44"/>
          <w:szCs w:val="44"/>
        </w:rPr>
        <w:t>上海证券交易所</w:t>
      </w:r>
    </w:p>
    <w:p w:rsidR="00E730A2" w:rsidRDefault="00E730A2" w:rsidP="00E730A2">
      <w:pPr>
        <w:jc w:val="center"/>
        <w:rPr>
          <w:rFonts w:ascii="黑体" w:eastAsia="黑体" w:hAnsi="黑体"/>
          <w:b/>
          <w:sz w:val="44"/>
          <w:szCs w:val="44"/>
        </w:rPr>
      </w:pPr>
      <w:r w:rsidRPr="00AB2A8B">
        <w:rPr>
          <w:rFonts w:ascii="黑体" w:eastAsia="黑体" w:hAnsi="黑体" w:hint="eastAsia"/>
          <w:b/>
          <w:sz w:val="44"/>
          <w:szCs w:val="44"/>
        </w:rPr>
        <w:t>交易及相关系统技术白皮书</w:t>
      </w:r>
    </w:p>
    <w:sdt>
      <w:sdtPr>
        <w:rPr>
          <w:rFonts w:ascii="Times New Roman" w:eastAsia="宋体" w:hAnsi="Times New Roman" w:cs="Times New Roman"/>
          <w:b w:val="0"/>
          <w:bCs w:val="0"/>
          <w:color w:val="auto"/>
          <w:kern w:val="2"/>
          <w:sz w:val="21"/>
          <w:szCs w:val="24"/>
          <w:lang w:val="zh-CN"/>
        </w:rPr>
        <w:id w:val="249717547"/>
        <w:docPartObj>
          <w:docPartGallery w:val="Table of Contents"/>
          <w:docPartUnique/>
        </w:docPartObj>
      </w:sdtPr>
      <w:sdtEndPr>
        <w:rPr>
          <w:rFonts w:ascii="仿宋_GB2312" w:eastAsia="仿宋_GB2312" w:hint="eastAsia"/>
          <w:sz w:val="30"/>
          <w:szCs w:val="30"/>
          <w:lang w:val="en-US"/>
        </w:rPr>
      </w:sdtEndPr>
      <w:sdtContent>
        <w:p w:rsidR="00E730A2" w:rsidRDefault="00E730A2" w:rsidP="00E730A2">
          <w:pPr>
            <w:pStyle w:val="TOC"/>
            <w:spacing w:line="600" w:lineRule="exact"/>
            <w:jc w:val="center"/>
          </w:pPr>
          <w:r w:rsidRPr="00A06B02">
            <w:rPr>
              <w:color w:val="000000" w:themeColor="text1"/>
              <w:lang w:val="zh-CN"/>
            </w:rPr>
            <w:t>目录</w:t>
          </w:r>
        </w:p>
        <w:p w:rsidR="00E730A2" w:rsidRPr="00A346F6" w:rsidRDefault="00E730A2" w:rsidP="00E730A2">
          <w:pPr>
            <w:pStyle w:val="10"/>
            <w:jc w:val="left"/>
            <w:rPr>
              <w:rFonts w:ascii="仿宋_GB2312" w:eastAsia="仿宋_GB2312" w:hAnsiTheme="minorHAnsi" w:cstheme="minorBidi"/>
              <w:noProof/>
              <w:sz w:val="30"/>
              <w:szCs w:val="30"/>
            </w:rPr>
          </w:pPr>
          <w:r w:rsidRPr="00A346F6">
            <w:rPr>
              <w:rFonts w:ascii="仿宋_GB2312" w:eastAsia="仿宋_GB2312" w:hint="eastAsia"/>
              <w:sz w:val="30"/>
              <w:szCs w:val="30"/>
            </w:rPr>
            <w:fldChar w:fldCharType="begin"/>
          </w:r>
          <w:r w:rsidRPr="00A346F6">
            <w:rPr>
              <w:rFonts w:ascii="仿宋_GB2312" w:eastAsia="仿宋_GB2312" w:hint="eastAsia"/>
              <w:sz w:val="30"/>
              <w:szCs w:val="30"/>
            </w:rPr>
            <w:instrText xml:space="preserve"> TOC \o "1-3" \h \z \u </w:instrText>
          </w:r>
          <w:r w:rsidRPr="00A346F6">
            <w:rPr>
              <w:rFonts w:ascii="仿宋_GB2312" w:eastAsia="仿宋_GB2312" w:hint="eastAsia"/>
              <w:sz w:val="30"/>
              <w:szCs w:val="30"/>
            </w:rPr>
            <w:fldChar w:fldCharType="separate"/>
          </w:r>
          <w:hyperlink w:anchor="_Toc24561089" w:history="1">
            <w:r w:rsidRPr="00A346F6">
              <w:rPr>
                <w:rStyle w:val="a7"/>
                <w:rFonts w:ascii="仿宋_GB2312" w:eastAsia="仿宋_GB2312" w:hAnsi="黑体" w:hint="eastAsia"/>
                <w:noProof/>
                <w:sz w:val="30"/>
                <w:szCs w:val="30"/>
              </w:rPr>
              <w:t>1.</w:t>
            </w:r>
            <w:r w:rsidRPr="00A346F6">
              <w:rPr>
                <w:rFonts w:ascii="仿宋_GB2312" w:eastAsia="仿宋_GB2312" w:hAnsiTheme="minorHAnsi" w:cstheme="minorBidi" w:hint="eastAsia"/>
                <w:noProof/>
                <w:sz w:val="30"/>
                <w:szCs w:val="30"/>
              </w:rPr>
              <w:tab/>
            </w:r>
            <w:r w:rsidRPr="00A346F6">
              <w:rPr>
                <w:rStyle w:val="a7"/>
                <w:rFonts w:ascii="仿宋_GB2312" w:eastAsia="仿宋_GB2312" w:hAnsi="黑体" w:hint="eastAsia"/>
                <w:noProof/>
                <w:sz w:val="30"/>
                <w:szCs w:val="30"/>
              </w:rPr>
              <w:t>概述</w:t>
            </w:r>
            <w:r w:rsidRPr="00A346F6">
              <w:rPr>
                <w:rFonts w:ascii="仿宋_GB2312" w:eastAsia="仿宋_GB2312" w:hint="eastAsia"/>
                <w:noProof/>
                <w:webHidden/>
                <w:sz w:val="30"/>
                <w:szCs w:val="30"/>
              </w:rPr>
              <w:tab/>
            </w:r>
            <w:r w:rsidRPr="00A346F6">
              <w:rPr>
                <w:rFonts w:ascii="仿宋_GB2312" w:eastAsia="仿宋_GB2312" w:hint="eastAsia"/>
                <w:noProof/>
                <w:webHidden/>
                <w:sz w:val="30"/>
                <w:szCs w:val="30"/>
              </w:rPr>
              <w:fldChar w:fldCharType="begin"/>
            </w:r>
            <w:r w:rsidRPr="00A346F6">
              <w:rPr>
                <w:rFonts w:ascii="仿宋_GB2312" w:eastAsia="仿宋_GB2312" w:hint="eastAsia"/>
                <w:noProof/>
                <w:webHidden/>
                <w:sz w:val="30"/>
                <w:szCs w:val="30"/>
              </w:rPr>
              <w:instrText xml:space="preserve"> PAGEREF _Toc24561089 \h </w:instrText>
            </w:r>
            <w:r w:rsidRPr="00A346F6">
              <w:rPr>
                <w:rFonts w:ascii="仿宋_GB2312" w:eastAsia="仿宋_GB2312" w:hint="eastAsia"/>
                <w:noProof/>
                <w:webHidden/>
                <w:sz w:val="30"/>
                <w:szCs w:val="30"/>
              </w:rPr>
            </w:r>
            <w:r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w:t>
            </w:r>
            <w:r w:rsidRPr="00A346F6">
              <w:rPr>
                <w:rFonts w:ascii="仿宋_GB2312" w:eastAsia="仿宋_GB2312" w:hint="eastAsia"/>
                <w:noProof/>
                <w:webHidden/>
                <w:sz w:val="30"/>
                <w:szCs w:val="30"/>
              </w:rPr>
              <w:fldChar w:fldCharType="end"/>
            </w:r>
          </w:hyperlink>
        </w:p>
        <w:p w:rsidR="00E730A2" w:rsidRPr="00A346F6" w:rsidRDefault="00C72028" w:rsidP="00E730A2">
          <w:pPr>
            <w:pStyle w:val="10"/>
            <w:jc w:val="left"/>
            <w:rPr>
              <w:rFonts w:ascii="仿宋_GB2312" w:eastAsia="仿宋_GB2312" w:hAnsiTheme="minorHAnsi" w:cstheme="minorBidi"/>
              <w:noProof/>
              <w:sz w:val="30"/>
              <w:szCs w:val="30"/>
            </w:rPr>
          </w:pPr>
          <w:hyperlink w:anchor="_Toc24561090" w:history="1">
            <w:r w:rsidR="00E730A2" w:rsidRPr="00A346F6">
              <w:rPr>
                <w:rStyle w:val="a7"/>
                <w:rFonts w:ascii="仿宋_GB2312" w:eastAsia="仿宋_GB2312" w:hAnsi="黑体" w:hint="eastAsia"/>
                <w:noProof/>
                <w:sz w:val="30"/>
                <w:szCs w:val="30"/>
              </w:rPr>
              <w:t>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概念与术语</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_Toc24561090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jc w:val="left"/>
            <w:rPr>
              <w:rFonts w:ascii="仿宋_GB2312" w:eastAsia="仿宋_GB2312" w:hAnsiTheme="minorHAnsi" w:cstheme="minorBidi"/>
              <w:noProof/>
              <w:sz w:val="30"/>
              <w:szCs w:val="30"/>
            </w:rPr>
          </w:pPr>
          <w:hyperlink w:anchor="_Toc24561091" w:history="1">
            <w:r w:rsidR="00E730A2" w:rsidRPr="00A346F6">
              <w:rPr>
                <w:rStyle w:val="a7"/>
                <w:rFonts w:ascii="仿宋_GB2312" w:eastAsia="仿宋_GB2312" w:hAnsi="黑体" w:hint="eastAsia"/>
                <w:noProof/>
                <w:sz w:val="30"/>
                <w:szCs w:val="30"/>
              </w:rPr>
              <w:t>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交易系统</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_Toc24561091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jc w:val="left"/>
            <w:rPr>
              <w:rFonts w:ascii="仿宋_GB2312" w:eastAsia="仿宋_GB2312" w:hAnsiTheme="minorHAnsi" w:cstheme="minorBidi"/>
              <w:noProof/>
              <w:sz w:val="30"/>
              <w:szCs w:val="30"/>
            </w:rPr>
          </w:pPr>
          <w:hyperlink w:anchor="_Toc24561095" w:history="1">
            <w:r w:rsidR="00E730A2" w:rsidRPr="00A346F6">
              <w:rPr>
                <w:rStyle w:val="a7"/>
                <w:rFonts w:ascii="仿宋_GB2312" w:eastAsia="仿宋_GB2312" w:hint="eastAsia"/>
                <w:noProof/>
                <w:sz w:val="30"/>
                <w:szCs w:val="30"/>
              </w:rPr>
              <w:t>3.1.</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交易系统灾备体系</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_Toc24561095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jc w:val="left"/>
            <w:rPr>
              <w:rFonts w:ascii="仿宋_GB2312" w:eastAsia="仿宋_GB2312" w:hAnsiTheme="minorHAnsi" w:cstheme="minorBidi"/>
              <w:noProof/>
              <w:sz w:val="30"/>
              <w:szCs w:val="30"/>
            </w:rPr>
          </w:pPr>
          <w:hyperlink w:anchor="_Toc24561096" w:history="1">
            <w:r w:rsidR="00E730A2" w:rsidRPr="00A346F6">
              <w:rPr>
                <w:rStyle w:val="a7"/>
                <w:rFonts w:ascii="仿宋_GB2312" w:eastAsia="仿宋_GB2312" w:hint="eastAsia"/>
                <w:noProof/>
                <w:sz w:val="30"/>
                <w:szCs w:val="30"/>
              </w:rPr>
              <w:t>3.2.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交易系统接入</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_Toc24561096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4</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jc w:val="left"/>
            <w:rPr>
              <w:rFonts w:ascii="仿宋_GB2312" w:eastAsia="仿宋_GB2312" w:hAnsiTheme="minorHAnsi" w:cstheme="minorBidi"/>
              <w:noProof/>
              <w:sz w:val="30"/>
              <w:szCs w:val="30"/>
            </w:rPr>
          </w:pPr>
          <w:hyperlink w:anchor="_Toc24561097" w:history="1">
            <w:r w:rsidR="00E730A2" w:rsidRPr="00A346F6">
              <w:rPr>
                <w:rStyle w:val="a7"/>
                <w:rFonts w:ascii="仿宋_GB2312" w:eastAsia="仿宋_GB2312" w:hint="eastAsia"/>
                <w:noProof/>
                <w:sz w:val="30"/>
                <w:szCs w:val="30"/>
              </w:rPr>
              <w:t>3.3.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交易系统平台</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_Toc24561097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5</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30"/>
            <w:rPr>
              <w:rFonts w:hAnsiTheme="minorHAnsi" w:cstheme="minorBidi"/>
              <w:noProof/>
            </w:rPr>
          </w:pPr>
          <w:hyperlink w:anchor="_Toc24561104" w:history="1">
            <w:r w:rsidR="00E730A2" w:rsidRPr="00A346F6">
              <w:rPr>
                <w:rStyle w:val="a7"/>
                <w:rFonts w:ascii="仿宋_GB2312" w:eastAsia="仿宋_GB2312" w:hint="eastAsia"/>
                <w:noProof/>
                <w:sz w:val="30"/>
                <w:szCs w:val="30"/>
              </w:rPr>
              <w:t>3.3.1</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竞价撮合平台（MTP）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_Toc24561104 \h </w:instrText>
            </w:r>
            <w:r w:rsidR="00E730A2" w:rsidRPr="00A346F6">
              <w:rPr>
                <w:rFonts w:hint="eastAsia"/>
                <w:noProof/>
                <w:webHidden/>
              </w:rPr>
            </w:r>
            <w:r w:rsidR="00E730A2" w:rsidRPr="00A346F6">
              <w:rPr>
                <w:rFonts w:hint="eastAsia"/>
                <w:noProof/>
                <w:webHidden/>
              </w:rPr>
              <w:fldChar w:fldCharType="separate"/>
            </w:r>
            <w:r w:rsidR="00407AF8">
              <w:rPr>
                <w:noProof/>
                <w:webHidden/>
              </w:rPr>
              <w:t>5</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05" w:history="1">
            <w:r w:rsidR="00E730A2" w:rsidRPr="00A346F6">
              <w:rPr>
                <w:rStyle w:val="a7"/>
                <w:rFonts w:ascii="仿宋_GB2312" w:eastAsia="仿宋_GB2312" w:hint="eastAsia"/>
                <w:noProof/>
                <w:sz w:val="30"/>
                <w:szCs w:val="30"/>
              </w:rPr>
              <w:t>3.3.2</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综合业务平台（ATP）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_Toc24561105 \h </w:instrText>
            </w:r>
            <w:r w:rsidR="00E730A2" w:rsidRPr="00A346F6">
              <w:rPr>
                <w:rFonts w:hint="eastAsia"/>
                <w:noProof/>
                <w:webHidden/>
              </w:rPr>
            </w:r>
            <w:r w:rsidR="00E730A2" w:rsidRPr="00A346F6">
              <w:rPr>
                <w:rFonts w:hint="eastAsia"/>
                <w:noProof/>
                <w:webHidden/>
              </w:rPr>
              <w:fldChar w:fldCharType="separate"/>
            </w:r>
            <w:r w:rsidR="00407AF8">
              <w:rPr>
                <w:noProof/>
                <w:webHidden/>
              </w:rPr>
              <w:t>5</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06" w:history="1">
            <w:r w:rsidR="00E730A2" w:rsidRPr="00A346F6">
              <w:rPr>
                <w:rStyle w:val="a7"/>
                <w:rFonts w:ascii="仿宋_GB2312" w:eastAsia="仿宋_GB2312" w:hint="eastAsia"/>
                <w:noProof/>
                <w:sz w:val="30"/>
                <w:szCs w:val="30"/>
              </w:rPr>
              <w:t>3.3.3</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期权业务平台（DTP）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_Toc24561106 \h </w:instrText>
            </w:r>
            <w:r w:rsidR="00E730A2" w:rsidRPr="00A346F6">
              <w:rPr>
                <w:rFonts w:hint="eastAsia"/>
                <w:noProof/>
                <w:webHidden/>
              </w:rPr>
            </w:r>
            <w:r w:rsidR="00E730A2" w:rsidRPr="00A346F6">
              <w:rPr>
                <w:rFonts w:hint="eastAsia"/>
                <w:noProof/>
                <w:webHidden/>
              </w:rPr>
              <w:fldChar w:fldCharType="separate"/>
            </w:r>
            <w:r w:rsidR="00407AF8">
              <w:rPr>
                <w:noProof/>
                <w:webHidden/>
              </w:rPr>
              <w:t>6</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07" w:history="1">
            <w:r w:rsidR="00E730A2" w:rsidRPr="00A346F6">
              <w:rPr>
                <w:rStyle w:val="a7"/>
                <w:rFonts w:ascii="仿宋_GB2312" w:eastAsia="仿宋_GB2312" w:hint="eastAsia"/>
                <w:noProof/>
                <w:sz w:val="30"/>
                <w:szCs w:val="30"/>
              </w:rPr>
              <w:t>3.3.4</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港股通平台（ITP）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_Toc24561107 \h </w:instrText>
            </w:r>
            <w:r w:rsidR="00E730A2" w:rsidRPr="00A346F6">
              <w:rPr>
                <w:rFonts w:hint="eastAsia"/>
                <w:noProof/>
                <w:webHidden/>
              </w:rPr>
            </w:r>
            <w:r w:rsidR="00E730A2" w:rsidRPr="00A346F6">
              <w:rPr>
                <w:rFonts w:hint="eastAsia"/>
                <w:noProof/>
                <w:webHidden/>
              </w:rPr>
              <w:fldChar w:fldCharType="separate"/>
            </w:r>
            <w:r w:rsidR="00407AF8">
              <w:rPr>
                <w:noProof/>
                <w:webHidden/>
              </w:rPr>
              <w:t>6</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08" w:history="1">
            <w:r w:rsidR="00E730A2" w:rsidRPr="00A346F6">
              <w:rPr>
                <w:rStyle w:val="a7"/>
                <w:rFonts w:ascii="仿宋_GB2312" w:eastAsia="仿宋_GB2312" w:hint="eastAsia"/>
                <w:noProof/>
                <w:sz w:val="30"/>
                <w:szCs w:val="30"/>
              </w:rPr>
              <w:t>3.3.5</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固定收益平台（FISP）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_Toc24561108 \h </w:instrText>
            </w:r>
            <w:r w:rsidR="00E730A2" w:rsidRPr="00A346F6">
              <w:rPr>
                <w:rFonts w:hint="eastAsia"/>
                <w:noProof/>
                <w:webHidden/>
              </w:rPr>
            </w:r>
            <w:r w:rsidR="00E730A2" w:rsidRPr="00A346F6">
              <w:rPr>
                <w:rFonts w:hint="eastAsia"/>
                <w:noProof/>
                <w:webHidden/>
              </w:rPr>
              <w:fldChar w:fldCharType="separate"/>
            </w:r>
            <w:r w:rsidR="00407AF8">
              <w:rPr>
                <w:noProof/>
                <w:webHidden/>
              </w:rPr>
              <w:t>6</w:t>
            </w:r>
            <w:r w:rsidR="00E730A2" w:rsidRPr="00A346F6">
              <w:rPr>
                <w:rFonts w:hint="eastAsia"/>
                <w:noProof/>
                <w:webHidden/>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09" w:history="1">
            <w:r w:rsidR="00E730A2" w:rsidRPr="00A346F6">
              <w:rPr>
                <w:rStyle w:val="a7"/>
                <w:rFonts w:ascii="仿宋_GB2312" w:eastAsia="仿宋_GB2312" w:hint="eastAsia"/>
                <w:noProof/>
                <w:sz w:val="30"/>
                <w:szCs w:val="30"/>
              </w:rPr>
              <w:t>3.4.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交易系统环境</w:t>
            </w:r>
            <w:bookmarkStart w:id="1" w:name="_GoBack"/>
            <w:bookmarkEnd w:id="1"/>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_Toc24561109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6</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10" w:history="1">
            <w:r w:rsidR="00E730A2" w:rsidRPr="00A346F6">
              <w:rPr>
                <w:rStyle w:val="a7"/>
                <w:rFonts w:ascii="仿宋_GB2312" w:eastAsia="仿宋_GB2312" w:hAnsi="黑体" w:hint="eastAsia"/>
                <w:noProof/>
                <w:sz w:val="30"/>
                <w:szCs w:val="30"/>
              </w:rPr>
              <w:t>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行情系统</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_Toc24561110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7</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15" w:history="1">
            <w:r w:rsidR="00E730A2" w:rsidRPr="00A346F6">
              <w:rPr>
                <w:rStyle w:val="a7"/>
                <w:rFonts w:ascii="仿宋_GB2312" w:eastAsia="仿宋_GB2312" w:hint="eastAsia"/>
                <w:noProof/>
                <w:sz w:val="30"/>
                <w:szCs w:val="30"/>
              </w:rPr>
              <w:t>4.1.</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行情系统灾备体系</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_Toc24561115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7</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16" w:history="1">
            <w:r w:rsidR="00E730A2" w:rsidRPr="00A346F6">
              <w:rPr>
                <w:rStyle w:val="a7"/>
                <w:rFonts w:ascii="仿宋_GB2312" w:eastAsia="仿宋_GB2312" w:hint="eastAsia"/>
                <w:noProof/>
                <w:sz w:val="30"/>
                <w:szCs w:val="30"/>
              </w:rPr>
              <w:t>4.2.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行情系统接入</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_Toc24561116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7</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17" w:history="1">
            <w:r w:rsidR="00E730A2" w:rsidRPr="00A346F6">
              <w:rPr>
                <w:rStyle w:val="a7"/>
                <w:rFonts w:ascii="仿宋_GB2312" w:eastAsia="仿宋_GB2312" w:hint="eastAsia"/>
                <w:noProof/>
                <w:sz w:val="30"/>
                <w:szCs w:val="30"/>
              </w:rPr>
              <w:t>4.3.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行情系统介绍</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_Toc24561117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8</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26" w:history="1">
            <w:r w:rsidR="00E730A2" w:rsidRPr="00A346F6">
              <w:rPr>
                <w:rStyle w:val="a7"/>
                <w:rFonts w:ascii="仿宋_GB2312" w:eastAsia="仿宋_GB2312" w:hint="eastAsia"/>
                <w:noProof/>
                <w:sz w:val="30"/>
                <w:szCs w:val="30"/>
              </w:rPr>
              <w:t>4.4.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交易系统平台行情</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_Toc24561126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9</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30"/>
            <w:rPr>
              <w:rFonts w:hAnsiTheme="minorHAnsi" w:cstheme="minorBidi"/>
              <w:noProof/>
            </w:rPr>
          </w:pPr>
          <w:hyperlink w:anchor="_Toc24561127" w:history="1">
            <w:r w:rsidR="00E730A2" w:rsidRPr="00A346F6">
              <w:rPr>
                <w:rStyle w:val="a7"/>
                <w:rFonts w:ascii="仿宋_GB2312" w:eastAsia="仿宋_GB2312" w:hint="eastAsia"/>
                <w:noProof/>
                <w:sz w:val="30"/>
                <w:szCs w:val="30"/>
              </w:rPr>
              <w:t>4.4.1</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竞价撮合平台（MTP）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_Toc24561127 \h </w:instrText>
            </w:r>
            <w:r w:rsidR="00E730A2" w:rsidRPr="00A346F6">
              <w:rPr>
                <w:rFonts w:hint="eastAsia"/>
                <w:noProof/>
                <w:webHidden/>
              </w:rPr>
            </w:r>
            <w:r w:rsidR="00E730A2" w:rsidRPr="00A346F6">
              <w:rPr>
                <w:rFonts w:hint="eastAsia"/>
                <w:noProof/>
                <w:webHidden/>
              </w:rPr>
              <w:fldChar w:fldCharType="separate"/>
            </w:r>
            <w:r w:rsidR="00407AF8">
              <w:rPr>
                <w:noProof/>
                <w:webHidden/>
              </w:rPr>
              <w:t>9</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28" w:history="1">
            <w:r w:rsidR="00E730A2" w:rsidRPr="00A346F6">
              <w:rPr>
                <w:rStyle w:val="a7"/>
                <w:rFonts w:ascii="仿宋_GB2312" w:eastAsia="仿宋_GB2312" w:hint="eastAsia"/>
                <w:noProof/>
                <w:sz w:val="30"/>
                <w:szCs w:val="30"/>
              </w:rPr>
              <w:t>4.4.2</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综合业务平台（ATP）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_Toc24561128 \h </w:instrText>
            </w:r>
            <w:r w:rsidR="00E730A2" w:rsidRPr="00A346F6">
              <w:rPr>
                <w:rFonts w:hint="eastAsia"/>
                <w:noProof/>
                <w:webHidden/>
              </w:rPr>
            </w:r>
            <w:r w:rsidR="00E730A2" w:rsidRPr="00A346F6">
              <w:rPr>
                <w:rFonts w:hint="eastAsia"/>
                <w:noProof/>
                <w:webHidden/>
              </w:rPr>
              <w:fldChar w:fldCharType="separate"/>
            </w:r>
            <w:r w:rsidR="00407AF8">
              <w:rPr>
                <w:noProof/>
                <w:webHidden/>
              </w:rPr>
              <w:t>10</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29" w:history="1">
            <w:r w:rsidR="00E730A2" w:rsidRPr="00A346F6">
              <w:rPr>
                <w:rStyle w:val="a7"/>
                <w:rFonts w:ascii="仿宋_GB2312" w:eastAsia="仿宋_GB2312" w:hint="eastAsia"/>
                <w:noProof/>
                <w:sz w:val="30"/>
                <w:szCs w:val="30"/>
              </w:rPr>
              <w:t>4.4.3</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期权业务平台（DTP）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_Toc24561129 \h </w:instrText>
            </w:r>
            <w:r w:rsidR="00E730A2" w:rsidRPr="00A346F6">
              <w:rPr>
                <w:rFonts w:hint="eastAsia"/>
                <w:noProof/>
                <w:webHidden/>
              </w:rPr>
            </w:r>
            <w:r w:rsidR="00E730A2" w:rsidRPr="00A346F6">
              <w:rPr>
                <w:rFonts w:hint="eastAsia"/>
                <w:noProof/>
                <w:webHidden/>
              </w:rPr>
              <w:fldChar w:fldCharType="separate"/>
            </w:r>
            <w:r w:rsidR="00407AF8">
              <w:rPr>
                <w:noProof/>
                <w:webHidden/>
              </w:rPr>
              <w:t>10</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30" w:history="1">
            <w:r w:rsidR="00E730A2" w:rsidRPr="00A346F6">
              <w:rPr>
                <w:rStyle w:val="a7"/>
                <w:rFonts w:ascii="仿宋_GB2312" w:eastAsia="仿宋_GB2312" w:hint="eastAsia"/>
                <w:noProof/>
                <w:sz w:val="30"/>
                <w:szCs w:val="30"/>
              </w:rPr>
              <w:t>4.4.4</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港股通平台（ITP）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_Toc24561130 \h </w:instrText>
            </w:r>
            <w:r w:rsidR="00E730A2" w:rsidRPr="00A346F6">
              <w:rPr>
                <w:rFonts w:hint="eastAsia"/>
                <w:noProof/>
                <w:webHidden/>
              </w:rPr>
            </w:r>
            <w:r w:rsidR="00E730A2" w:rsidRPr="00A346F6">
              <w:rPr>
                <w:rFonts w:hint="eastAsia"/>
                <w:noProof/>
                <w:webHidden/>
              </w:rPr>
              <w:fldChar w:fldCharType="separate"/>
            </w:r>
            <w:r w:rsidR="00407AF8">
              <w:rPr>
                <w:noProof/>
                <w:webHidden/>
              </w:rPr>
              <w:t>10</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31" w:history="1">
            <w:r w:rsidR="00E730A2" w:rsidRPr="00A346F6">
              <w:rPr>
                <w:rStyle w:val="a7"/>
                <w:rFonts w:ascii="仿宋_GB2312" w:eastAsia="仿宋_GB2312" w:hint="eastAsia"/>
                <w:noProof/>
                <w:sz w:val="30"/>
                <w:szCs w:val="30"/>
              </w:rPr>
              <w:t>4.4.5</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固定收益平台（FISP）</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_Toc24561131 \h </w:instrText>
            </w:r>
            <w:r w:rsidR="00E730A2" w:rsidRPr="00A346F6">
              <w:rPr>
                <w:rFonts w:hint="eastAsia"/>
                <w:noProof/>
                <w:webHidden/>
              </w:rPr>
            </w:r>
            <w:r w:rsidR="00E730A2" w:rsidRPr="00A346F6">
              <w:rPr>
                <w:rFonts w:hint="eastAsia"/>
                <w:noProof/>
                <w:webHidden/>
              </w:rPr>
              <w:fldChar w:fldCharType="separate"/>
            </w:r>
            <w:r w:rsidR="00407AF8">
              <w:rPr>
                <w:noProof/>
                <w:webHidden/>
              </w:rPr>
              <w:t>11</w:t>
            </w:r>
            <w:r w:rsidR="00E730A2" w:rsidRPr="00A346F6">
              <w:rPr>
                <w:rFonts w:hint="eastAsia"/>
                <w:noProof/>
                <w:webHidden/>
              </w:rPr>
              <w:fldChar w:fldCharType="end"/>
            </w:r>
          </w:hyperlink>
        </w:p>
        <w:p w:rsidR="00E730A2" w:rsidRPr="00A346F6" w:rsidRDefault="00C72028" w:rsidP="00E730A2">
          <w:pPr>
            <w:pStyle w:val="30"/>
            <w:rPr>
              <w:rFonts w:hAnsiTheme="minorHAnsi" w:cstheme="minorBidi"/>
              <w:noProof/>
            </w:rPr>
          </w:pPr>
          <w:hyperlink w:anchor="_Toc24561132" w:history="1">
            <w:r w:rsidR="00E730A2" w:rsidRPr="00A346F6">
              <w:rPr>
                <w:rStyle w:val="a7"/>
                <w:rFonts w:ascii="仿宋_GB2312" w:eastAsia="仿宋_GB2312" w:hint="eastAsia"/>
                <w:noProof/>
                <w:sz w:val="30"/>
                <w:szCs w:val="30"/>
              </w:rPr>
              <w:t>4.4.6</w:t>
            </w:r>
            <w:r w:rsidR="00E730A2">
              <w:rPr>
                <w:rStyle w:val="a7"/>
                <w:rFonts w:ascii="仿宋_GB2312" w:eastAsia="仿宋_GB2312" w:hint="eastAsia"/>
                <w:noProof/>
                <w:sz w:val="30"/>
                <w:szCs w:val="30"/>
              </w:rPr>
              <w:t xml:space="preserve">  </w:t>
            </w:r>
            <w:r w:rsidR="00E730A2" w:rsidRPr="00A346F6">
              <w:rPr>
                <w:rStyle w:val="a7"/>
                <w:rFonts w:ascii="仿宋_GB2312" w:eastAsia="仿宋_GB2312" w:hint="eastAsia"/>
                <w:noProof/>
                <w:sz w:val="30"/>
                <w:szCs w:val="30"/>
              </w:rPr>
              <w:t>转发行情</w:t>
            </w:r>
            <w:r w:rsidR="00E730A2" w:rsidRPr="00A346F6">
              <w:rPr>
                <w:rFonts w:hint="eastAsia"/>
                <w:noProof/>
                <w:webHidden/>
              </w:rPr>
              <w:tab/>
            </w:r>
            <w:r w:rsidR="00E730A2" w:rsidRPr="00A346F6">
              <w:rPr>
                <w:rFonts w:hint="eastAsia"/>
                <w:noProof/>
                <w:webHidden/>
              </w:rPr>
              <w:fldChar w:fldCharType="begin"/>
            </w:r>
            <w:r w:rsidR="00E730A2" w:rsidRPr="00A346F6">
              <w:rPr>
                <w:rFonts w:hint="eastAsia"/>
                <w:noProof/>
                <w:webHidden/>
              </w:rPr>
              <w:instrText xml:space="preserve"> PAGEREF _Toc24561132 \h </w:instrText>
            </w:r>
            <w:r w:rsidR="00E730A2" w:rsidRPr="00A346F6">
              <w:rPr>
                <w:rFonts w:hint="eastAsia"/>
                <w:noProof/>
                <w:webHidden/>
              </w:rPr>
            </w:r>
            <w:r w:rsidR="00E730A2" w:rsidRPr="00A346F6">
              <w:rPr>
                <w:rFonts w:hint="eastAsia"/>
                <w:noProof/>
                <w:webHidden/>
              </w:rPr>
              <w:fldChar w:fldCharType="separate"/>
            </w:r>
            <w:r w:rsidR="00407AF8">
              <w:rPr>
                <w:noProof/>
                <w:webHidden/>
              </w:rPr>
              <w:t>11</w:t>
            </w:r>
            <w:r w:rsidR="00E730A2" w:rsidRPr="00A346F6">
              <w:rPr>
                <w:rFonts w:hint="eastAsia"/>
                <w:noProof/>
                <w:webHidden/>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33" w:history="1">
            <w:r w:rsidR="00E730A2" w:rsidRPr="00A346F6">
              <w:rPr>
                <w:rStyle w:val="a7"/>
                <w:rFonts w:ascii="仿宋_GB2312" w:eastAsia="仿宋_GB2312" w:hint="eastAsia"/>
                <w:noProof/>
                <w:sz w:val="30"/>
                <w:szCs w:val="30"/>
              </w:rPr>
              <w:t>4.5.</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行情系统环境</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_Toc24561133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12</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34" w:history="1">
            <w:r w:rsidR="00E730A2" w:rsidRPr="00A346F6">
              <w:rPr>
                <w:rStyle w:val="a7"/>
                <w:rFonts w:ascii="仿宋_GB2312" w:eastAsia="仿宋_GB2312" w:hAnsi="黑体" w:hint="eastAsia"/>
                <w:noProof/>
                <w:sz w:val="30"/>
                <w:szCs w:val="30"/>
              </w:rPr>
              <w:t>5.</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文件传输系统</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_Toc24561134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12</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35" w:history="1">
            <w:r w:rsidR="00E730A2" w:rsidRPr="00A346F6">
              <w:rPr>
                <w:rStyle w:val="a7"/>
                <w:rFonts w:ascii="仿宋_GB2312" w:eastAsia="仿宋_GB2312" w:hAnsi="黑体" w:hint="eastAsia"/>
                <w:noProof/>
                <w:sz w:val="30"/>
                <w:szCs w:val="30"/>
              </w:rPr>
              <w:t>6.</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通信网络接入</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_Toc24561135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36" w:history="1">
            <w:r w:rsidR="00E730A2" w:rsidRPr="00A346F6">
              <w:rPr>
                <w:rStyle w:val="a7"/>
                <w:rFonts w:ascii="仿宋_GB2312" w:eastAsia="仿宋_GB2312" w:hint="eastAsia"/>
                <w:noProof/>
                <w:sz w:val="30"/>
                <w:szCs w:val="30"/>
              </w:rPr>
              <w:t>6.1.</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地面交易广域网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_Toc24561136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37" w:history="1">
            <w:r w:rsidR="00E730A2" w:rsidRPr="00A346F6">
              <w:rPr>
                <w:rStyle w:val="a7"/>
                <w:rFonts w:ascii="仿宋_GB2312" w:eastAsia="仿宋_GB2312" w:hint="eastAsia"/>
                <w:noProof/>
                <w:sz w:val="30"/>
                <w:szCs w:val="30"/>
              </w:rPr>
              <w:t>6.2.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高速地面行情广域网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_Toc24561137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38" w:history="1">
            <w:r w:rsidR="00E730A2" w:rsidRPr="00A346F6">
              <w:rPr>
                <w:rStyle w:val="a7"/>
                <w:rFonts w:ascii="仿宋_GB2312" w:eastAsia="仿宋_GB2312" w:hint="eastAsia"/>
                <w:noProof/>
                <w:sz w:val="30"/>
                <w:szCs w:val="30"/>
              </w:rPr>
              <w:t>6.3.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数据中心局域网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_Toc24561138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39" w:history="1">
            <w:r w:rsidR="00E730A2" w:rsidRPr="00A346F6">
              <w:rPr>
                <w:rStyle w:val="a7"/>
                <w:rFonts w:ascii="仿宋_GB2312" w:eastAsia="仿宋_GB2312" w:hint="eastAsia"/>
                <w:noProof/>
                <w:sz w:val="30"/>
                <w:szCs w:val="30"/>
              </w:rPr>
              <w:t>6.4.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宽带广播卫星网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_Toc24561139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40" w:history="1">
            <w:r w:rsidR="00E730A2" w:rsidRPr="00A346F6">
              <w:rPr>
                <w:rStyle w:val="a7"/>
                <w:rFonts w:ascii="仿宋_GB2312" w:eastAsia="仿宋_GB2312" w:hAnsi="黑体" w:hint="eastAsia"/>
                <w:noProof/>
                <w:sz w:val="30"/>
                <w:szCs w:val="30"/>
              </w:rPr>
              <w:t>7.</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测试系统</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_Toc24561140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41" w:history="1">
            <w:r w:rsidR="00E730A2" w:rsidRPr="00A346F6">
              <w:rPr>
                <w:rStyle w:val="a7"/>
                <w:rFonts w:ascii="仿宋_GB2312" w:eastAsia="仿宋_GB2312" w:hint="eastAsia"/>
                <w:noProof/>
                <w:sz w:val="30"/>
                <w:szCs w:val="30"/>
              </w:rPr>
              <w:t>7.1.</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全天侯测试</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_Toc24561141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13</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49" w:history="1">
            <w:r w:rsidR="00E730A2" w:rsidRPr="00A346F6">
              <w:rPr>
                <w:rStyle w:val="a7"/>
                <w:rFonts w:ascii="仿宋_GB2312" w:eastAsia="仿宋_GB2312" w:hint="eastAsia"/>
                <w:noProof/>
                <w:sz w:val="30"/>
                <w:szCs w:val="30"/>
              </w:rPr>
              <w:t>7.2.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全网测试</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_Toc24561149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14</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0" w:history="1">
            <w:r w:rsidR="00E730A2" w:rsidRPr="00A346F6">
              <w:rPr>
                <w:rStyle w:val="a7"/>
                <w:rFonts w:ascii="仿宋_GB2312" w:eastAsia="仿宋_GB2312" w:hint="eastAsia"/>
                <w:noProof/>
                <w:sz w:val="30"/>
                <w:szCs w:val="30"/>
              </w:rPr>
              <w:t>7.3.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全真测试</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_Toc24561150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14</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1" w:history="1">
            <w:r w:rsidR="00E730A2" w:rsidRPr="00A346F6">
              <w:rPr>
                <w:rStyle w:val="a7"/>
                <w:rFonts w:ascii="仿宋_GB2312" w:eastAsia="仿宋_GB2312" w:hint="eastAsia"/>
                <w:noProof/>
                <w:sz w:val="30"/>
                <w:szCs w:val="30"/>
              </w:rPr>
              <w:t>7.4.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连通性测试</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_Toc24561151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15</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52" w:history="1">
            <w:r w:rsidR="00E730A2" w:rsidRPr="00A346F6">
              <w:rPr>
                <w:rStyle w:val="a7"/>
                <w:rFonts w:ascii="仿宋_GB2312" w:eastAsia="仿宋_GB2312" w:hAnsi="黑体" w:hint="eastAsia"/>
                <w:noProof/>
                <w:sz w:val="30"/>
                <w:szCs w:val="30"/>
              </w:rPr>
              <w:t>8.</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客户端软件</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_Toc24561152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15</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10"/>
            <w:rPr>
              <w:rFonts w:ascii="仿宋_GB2312" w:eastAsia="仿宋_GB2312" w:hAnsiTheme="minorHAnsi" w:cstheme="minorBidi"/>
              <w:noProof/>
              <w:sz w:val="30"/>
              <w:szCs w:val="30"/>
            </w:rPr>
          </w:pPr>
          <w:hyperlink w:anchor="_Toc24561153" w:history="1">
            <w:r w:rsidR="00E730A2" w:rsidRPr="00A346F6">
              <w:rPr>
                <w:rStyle w:val="a7"/>
                <w:rFonts w:ascii="仿宋_GB2312" w:eastAsia="仿宋_GB2312" w:hAnsi="黑体" w:hint="eastAsia"/>
                <w:noProof/>
                <w:sz w:val="30"/>
                <w:szCs w:val="30"/>
              </w:rPr>
              <w:t>9.</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Ansi="黑体" w:hint="eastAsia"/>
                <w:noProof/>
                <w:sz w:val="30"/>
                <w:szCs w:val="30"/>
              </w:rPr>
              <w:t>增值服务</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_Toc24561153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15</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4" w:history="1">
            <w:r w:rsidR="00E730A2" w:rsidRPr="00A346F6">
              <w:rPr>
                <w:rStyle w:val="a7"/>
                <w:rFonts w:ascii="仿宋_GB2312" w:eastAsia="仿宋_GB2312" w:hint="eastAsia"/>
                <w:noProof/>
                <w:sz w:val="30"/>
                <w:szCs w:val="30"/>
              </w:rPr>
              <w:t>9.1.</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数据中心</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_Toc24561154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15</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5" w:history="1">
            <w:r w:rsidR="00E730A2" w:rsidRPr="00A346F6">
              <w:rPr>
                <w:rStyle w:val="a7"/>
                <w:rFonts w:ascii="仿宋_GB2312" w:eastAsia="仿宋_GB2312" w:hint="eastAsia"/>
                <w:noProof/>
                <w:sz w:val="30"/>
                <w:szCs w:val="30"/>
              </w:rPr>
              <w:t>9.2.</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证通云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_Toc24561155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16</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6" w:history="1">
            <w:r w:rsidR="00E730A2" w:rsidRPr="00A346F6">
              <w:rPr>
                <w:rStyle w:val="a7"/>
                <w:rFonts w:ascii="仿宋_GB2312" w:eastAsia="仿宋_GB2312" w:hint="eastAsia"/>
                <w:noProof/>
                <w:sz w:val="30"/>
                <w:szCs w:val="30"/>
              </w:rPr>
              <w:t>9.3.</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Level-2行情</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_Toc24561156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16</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left" w:pos="1260"/>
              <w:tab w:val="right" w:leader="dot" w:pos="8253"/>
            </w:tabs>
            <w:spacing w:line="600" w:lineRule="exact"/>
            <w:rPr>
              <w:rFonts w:ascii="仿宋_GB2312" w:eastAsia="仿宋_GB2312" w:hAnsiTheme="minorHAnsi" w:cstheme="minorBidi"/>
              <w:noProof/>
              <w:sz w:val="30"/>
              <w:szCs w:val="30"/>
            </w:rPr>
          </w:pPr>
          <w:hyperlink w:anchor="_Toc24561157" w:history="1">
            <w:r w:rsidR="00E730A2" w:rsidRPr="00A346F6">
              <w:rPr>
                <w:rStyle w:val="a7"/>
                <w:rFonts w:ascii="仿宋_GB2312" w:eastAsia="仿宋_GB2312" w:hint="eastAsia"/>
                <w:noProof/>
                <w:sz w:val="30"/>
                <w:szCs w:val="30"/>
              </w:rPr>
              <w:t>9.4.</w:t>
            </w:r>
            <w:r w:rsidR="00E730A2" w:rsidRPr="00A346F6">
              <w:rPr>
                <w:rFonts w:ascii="仿宋_GB2312" w:eastAsia="仿宋_GB2312" w:hAnsiTheme="minorHAnsi" w:cstheme="minorBidi" w:hint="eastAsia"/>
                <w:noProof/>
                <w:sz w:val="30"/>
                <w:szCs w:val="30"/>
              </w:rPr>
              <w:tab/>
            </w:r>
            <w:r w:rsidR="00E730A2" w:rsidRPr="00A346F6">
              <w:rPr>
                <w:rStyle w:val="a7"/>
                <w:rFonts w:ascii="仿宋_GB2312" w:eastAsia="仿宋_GB2312" w:hint="eastAsia"/>
                <w:noProof/>
                <w:sz w:val="30"/>
                <w:szCs w:val="30"/>
              </w:rPr>
              <w:t>上证云</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_Toc24561157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16</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right" w:leader="dot" w:pos="8253"/>
            </w:tabs>
            <w:spacing w:line="600" w:lineRule="exact"/>
            <w:rPr>
              <w:rFonts w:ascii="仿宋_GB2312" w:eastAsia="仿宋_GB2312" w:hAnsiTheme="minorHAnsi" w:cstheme="minorBidi"/>
              <w:noProof/>
              <w:sz w:val="30"/>
              <w:szCs w:val="30"/>
            </w:rPr>
          </w:pPr>
          <w:hyperlink w:anchor="_Toc24561158" w:history="1">
            <w:r w:rsidR="00E730A2" w:rsidRPr="00A346F6">
              <w:rPr>
                <w:rStyle w:val="a7"/>
                <w:rFonts w:ascii="仿宋_GB2312" w:eastAsia="仿宋_GB2312" w:hint="eastAsia"/>
                <w:noProof/>
                <w:sz w:val="30"/>
                <w:szCs w:val="30"/>
              </w:rPr>
              <w:t>表一：上海证券交易所交易系统环境汇总表</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_Toc24561158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18</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right" w:leader="dot" w:pos="8253"/>
            </w:tabs>
            <w:spacing w:line="600" w:lineRule="exact"/>
            <w:rPr>
              <w:rFonts w:ascii="仿宋_GB2312" w:eastAsia="仿宋_GB2312" w:hAnsiTheme="minorHAnsi" w:cstheme="minorBidi"/>
              <w:noProof/>
              <w:sz w:val="30"/>
              <w:szCs w:val="30"/>
            </w:rPr>
          </w:pPr>
          <w:hyperlink w:anchor="_Toc24561159" w:history="1">
            <w:r w:rsidR="00E730A2" w:rsidRPr="00A346F6">
              <w:rPr>
                <w:rStyle w:val="a7"/>
                <w:rFonts w:ascii="仿宋_GB2312" w:eastAsia="仿宋_GB2312" w:hint="eastAsia"/>
                <w:noProof/>
                <w:sz w:val="30"/>
                <w:szCs w:val="30"/>
              </w:rPr>
              <w:t>表二：上海证券交易所客户端软件汇总表</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_Toc24561159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20</w:t>
            </w:r>
            <w:r w:rsidR="00E730A2" w:rsidRPr="00A346F6">
              <w:rPr>
                <w:rFonts w:ascii="仿宋_GB2312" w:eastAsia="仿宋_GB2312" w:hint="eastAsia"/>
                <w:noProof/>
                <w:webHidden/>
                <w:sz w:val="30"/>
                <w:szCs w:val="30"/>
              </w:rPr>
              <w:fldChar w:fldCharType="end"/>
            </w:r>
          </w:hyperlink>
        </w:p>
        <w:p w:rsidR="00E730A2" w:rsidRPr="00A346F6" w:rsidRDefault="00C72028" w:rsidP="00E730A2">
          <w:pPr>
            <w:pStyle w:val="20"/>
            <w:tabs>
              <w:tab w:val="right" w:leader="dot" w:pos="8253"/>
            </w:tabs>
            <w:spacing w:line="600" w:lineRule="exact"/>
            <w:rPr>
              <w:rFonts w:ascii="仿宋_GB2312" w:eastAsia="仿宋_GB2312" w:hAnsiTheme="minorHAnsi" w:cstheme="minorBidi"/>
              <w:noProof/>
              <w:sz w:val="30"/>
              <w:szCs w:val="30"/>
            </w:rPr>
          </w:pPr>
          <w:hyperlink w:anchor="_Toc24561160" w:history="1">
            <w:r w:rsidR="00E730A2" w:rsidRPr="00A346F6">
              <w:rPr>
                <w:rStyle w:val="a7"/>
                <w:rFonts w:ascii="仿宋_GB2312" w:eastAsia="仿宋_GB2312" w:hint="eastAsia"/>
                <w:noProof/>
                <w:sz w:val="30"/>
                <w:szCs w:val="30"/>
              </w:rPr>
              <w:t>表三：上海证券交易所交易及相关系统主要技术文档清单</w:t>
            </w:r>
            <w:r w:rsidR="00E730A2" w:rsidRPr="00A346F6">
              <w:rPr>
                <w:rFonts w:ascii="仿宋_GB2312" w:eastAsia="仿宋_GB2312" w:hint="eastAsia"/>
                <w:noProof/>
                <w:webHidden/>
                <w:sz w:val="30"/>
                <w:szCs w:val="30"/>
              </w:rPr>
              <w:tab/>
            </w:r>
            <w:r w:rsidR="00E730A2" w:rsidRPr="00A346F6">
              <w:rPr>
                <w:rFonts w:ascii="仿宋_GB2312" w:eastAsia="仿宋_GB2312" w:hint="eastAsia"/>
                <w:noProof/>
                <w:webHidden/>
                <w:sz w:val="30"/>
                <w:szCs w:val="30"/>
              </w:rPr>
              <w:fldChar w:fldCharType="begin"/>
            </w:r>
            <w:r w:rsidR="00E730A2" w:rsidRPr="00A346F6">
              <w:rPr>
                <w:rFonts w:ascii="仿宋_GB2312" w:eastAsia="仿宋_GB2312" w:hint="eastAsia"/>
                <w:noProof/>
                <w:webHidden/>
                <w:sz w:val="30"/>
                <w:szCs w:val="30"/>
              </w:rPr>
              <w:instrText xml:space="preserve"> PAGEREF _Toc24561160 \h </w:instrText>
            </w:r>
            <w:r w:rsidR="00E730A2" w:rsidRPr="00A346F6">
              <w:rPr>
                <w:rFonts w:ascii="仿宋_GB2312" w:eastAsia="仿宋_GB2312" w:hint="eastAsia"/>
                <w:noProof/>
                <w:webHidden/>
                <w:sz w:val="30"/>
                <w:szCs w:val="30"/>
              </w:rPr>
            </w:r>
            <w:r w:rsidR="00E730A2" w:rsidRPr="00A346F6">
              <w:rPr>
                <w:rFonts w:ascii="仿宋_GB2312" w:eastAsia="仿宋_GB2312" w:hint="eastAsia"/>
                <w:noProof/>
                <w:webHidden/>
                <w:sz w:val="30"/>
                <w:szCs w:val="30"/>
              </w:rPr>
              <w:fldChar w:fldCharType="separate"/>
            </w:r>
            <w:r w:rsidR="00407AF8">
              <w:rPr>
                <w:rFonts w:ascii="仿宋_GB2312" w:eastAsia="仿宋_GB2312"/>
                <w:noProof/>
                <w:webHidden/>
                <w:sz w:val="30"/>
                <w:szCs w:val="30"/>
              </w:rPr>
              <w:t>22</w:t>
            </w:r>
            <w:r w:rsidR="00E730A2" w:rsidRPr="00A346F6">
              <w:rPr>
                <w:rFonts w:ascii="仿宋_GB2312" w:eastAsia="仿宋_GB2312" w:hint="eastAsia"/>
                <w:noProof/>
                <w:webHidden/>
                <w:sz w:val="30"/>
                <w:szCs w:val="30"/>
              </w:rPr>
              <w:fldChar w:fldCharType="end"/>
            </w:r>
          </w:hyperlink>
        </w:p>
        <w:p w:rsidR="00E730A2" w:rsidRPr="00A346F6" w:rsidRDefault="00E730A2" w:rsidP="00E730A2">
          <w:pPr>
            <w:spacing w:line="600" w:lineRule="exact"/>
            <w:rPr>
              <w:rFonts w:ascii="仿宋_GB2312" w:eastAsia="仿宋_GB2312"/>
              <w:sz w:val="30"/>
              <w:szCs w:val="30"/>
            </w:rPr>
          </w:pPr>
          <w:r w:rsidRPr="00A346F6">
            <w:rPr>
              <w:rFonts w:ascii="仿宋_GB2312" w:eastAsia="仿宋_GB2312" w:hint="eastAsia"/>
              <w:sz w:val="30"/>
              <w:szCs w:val="30"/>
            </w:rPr>
            <w:fldChar w:fldCharType="end"/>
          </w:r>
        </w:p>
      </w:sdtContent>
    </w:sdt>
    <w:p w:rsidR="00E730A2" w:rsidRDefault="00E730A2" w:rsidP="00E730A2">
      <w:pPr>
        <w:spacing w:line="600" w:lineRule="exact"/>
        <w:jc w:val="center"/>
        <w:rPr>
          <w:rFonts w:ascii="黑体" w:eastAsia="黑体" w:hAnsi="黑体"/>
          <w:b/>
          <w:sz w:val="44"/>
          <w:szCs w:val="44"/>
        </w:rPr>
      </w:pPr>
    </w:p>
    <w:p w:rsidR="00E730A2" w:rsidRDefault="00E730A2" w:rsidP="00E730A2">
      <w:pPr>
        <w:spacing w:line="600" w:lineRule="exact"/>
        <w:jc w:val="center"/>
        <w:rPr>
          <w:rFonts w:ascii="黑体" w:eastAsia="黑体" w:hAnsi="黑体"/>
          <w:b/>
          <w:sz w:val="44"/>
          <w:szCs w:val="44"/>
        </w:rPr>
      </w:pPr>
    </w:p>
    <w:p w:rsidR="00E730A2" w:rsidRDefault="00E730A2" w:rsidP="00E730A2">
      <w:pPr>
        <w:spacing w:line="600" w:lineRule="exact"/>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pPr>
    </w:p>
    <w:p w:rsidR="00E730A2" w:rsidRDefault="00E730A2" w:rsidP="00E730A2">
      <w:pPr>
        <w:jc w:val="center"/>
        <w:rPr>
          <w:rFonts w:ascii="黑体" w:eastAsia="黑体" w:hAnsi="黑体"/>
          <w:b/>
          <w:sz w:val="44"/>
          <w:szCs w:val="44"/>
        </w:rPr>
        <w:sectPr w:rsidR="00E730A2" w:rsidSect="00D84B73">
          <w:headerReference w:type="default" r:id="rId7"/>
          <w:footerReference w:type="default" r:id="rId8"/>
          <w:footerReference w:type="first" r:id="rId9"/>
          <w:pgSz w:w="11906" w:h="16838"/>
          <w:pgMar w:top="1440" w:right="1800" w:bottom="1440" w:left="1843" w:header="851" w:footer="992" w:gutter="0"/>
          <w:cols w:space="425"/>
          <w:titlePg/>
          <w:docGrid w:type="lines" w:linePitch="312"/>
        </w:sectPr>
      </w:pP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2" w:name="_Toc24561089"/>
      <w:bookmarkEnd w:id="0"/>
      <w:r>
        <w:rPr>
          <w:rFonts w:ascii="黑体" w:eastAsia="黑体" w:hAnsi="黑体" w:hint="eastAsia"/>
          <w:sz w:val="30"/>
          <w:szCs w:val="30"/>
        </w:rPr>
        <w:lastRenderedPageBreak/>
        <w:t>概述</w:t>
      </w:r>
      <w:bookmarkEnd w:id="2"/>
      <w:r w:rsidRPr="00983EBA">
        <w:rPr>
          <w:rFonts w:ascii="黑体" w:eastAsia="黑体" w:hAnsi="黑体"/>
          <w:sz w:val="30"/>
          <w:szCs w:val="30"/>
        </w:rPr>
        <w:tab/>
      </w:r>
    </w:p>
    <w:p w:rsidR="00E730A2" w:rsidRDefault="00E730A2" w:rsidP="00E730A2">
      <w:pPr>
        <w:pStyle w:val="a5"/>
        <w:ind w:firstLine="600"/>
        <w:rPr>
          <w:rFonts w:ascii="仿宋_GB2312" w:eastAsia="仿宋_GB2312" w:hAnsiTheme="minorEastAsia"/>
          <w:sz w:val="30"/>
          <w:szCs w:val="30"/>
        </w:rPr>
      </w:pPr>
      <w:r w:rsidRPr="00317211">
        <w:rPr>
          <w:rFonts w:ascii="仿宋_GB2312" w:eastAsia="仿宋_GB2312" w:hAnsiTheme="minorEastAsia"/>
          <w:sz w:val="30"/>
          <w:szCs w:val="30"/>
        </w:rPr>
        <w:t>上海证券交易所（以下简称</w:t>
      </w:r>
      <w:r w:rsidRPr="00317211">
        <w:rPr>
          <w:rFonts w:ascii="仿宋_GB2312" w:eastAsia="仿宋_GB2312" w:hAnsiTheme="minorEastAsia"/>
          <w:sz w:val="30"/>
          <w:szCs w:val="30"/>
        </w:rPr>
        <w:t>“</w:t>
      </w:r>
      <w:r w:rsidRPr="00317211">
        <w:rPr>
          <w:rFonts w:ascii="仿宋_GB2312" w:eastAsia="仿宋_GB2312" w:hAnsiTheme="minorEastAsia"/>
          <w:sz w:val="30"/>
          <w:szCs w:val="30"/>
        </w:rPr>
        <w:t>本所</w:t>
      </w:r>
      <w:r w:rsidRPr="00317211">
        <w:rPr>
          <w:rFonts w:ascii="仿宋_GB2312" w:eastAsia="仿宋_GB2312" w:hAnsiTheme="minorEastAsia"/>
          <w:sz w:val="30"/>
          <w:szCs w:val="30"/>
        </w:rPr>
        <w:t>”</w:t>
      </w:r>
      <w:r w:rsidRPr="00317211">
        <w:rPr>
          <w:rFonts w:ascii="仿宋_GB2312" w:eastAsia="仿宋_GB2312" w:hAnsiTheme="minorEastAsia"/>
          <w:sz w:val="30"/>
          <w:szCs w:val="30"/>
        </w:rPr>
        <w:t>）交易及相关系统包括交易系统、行情系统、</w:t>
      </w:r>
      <w:r>
        <w:rPr>
          <w:rFonts w:ascii="仿宋_GB2312" w:eastAsia="仿宋_GB2312" w:hAnsiTheme="minorEastAsia" w:hint="eastAsia"/>
          <w:sz w:val="30"/>
          <w:szCs w:val="30"/>
        </w:rPr>
        <w:t>通信网络、</w:t>
      </w:r>
      <w:r w:rsidRPr="00317211">
        <w:rPr>
          <w:rFonts w:ascii="仿宋_GB2312" w:eastAsia="仿宋_GB2312" w:hAnsiTheme="minorEastAsia"/>
          <w:sz w:val="30"/>
          <w:szCs w:val="30"/>
        </w:rPr>
        <w:t>测试系统及其备份系统等。《上海证券交易所交易及相关系统技术白皮书》（以下简称《技术白皮书》）根据本所交易及相关系统实际建设情况编制，</w:t>
      </w:r>
      <w:r>
        <w:rPr>
          <w:rFonts w:ascii="仿宋_GB2312" w:eastAsia="仿宋_GB2312" w:hAnsiTheme="minorEastAsia" w:hint="eastAsia"/>
          <w:sz w:val="30"/>
          <w:szCs w:val="30"/>
        </w:rPr>
        <w:t>主要</w:t>
      </w:r>
      <w:r w:rsidRPr="00317211">
        <w:rPr>
          <w:rFonts w:ascii="仿宋_GB2312" w:eastAsia="仿宋_GB2312" w:hAnsiTheme="minorEastAsia"/>
          <w:sz w:val="30"/>
          <w:szCs w:val="30"/>
        </w:rPr>
        <w:t>阐述本所交易及相关系统的</w:t>
      </w:r>
      <w:r>
        <w:rPr>
          <w:rFonts w:ascii="仿宋_GB2312" w:eastAsia="仿宋_GB2312" w:hAnsiTheme="minorEastAsia" w:hint="eastAsia"/>
          <w:sz w:val="30"/>
          <w:szCs w:val="30"/>
        </w:rPr>
        <w:t>相关</w:t>
      </w:r>
      <w:r>
        <w:rPr>
          <w:rFonts w:ascii="仿宋_GB2312" w:eastAsia="仿宋_GB2312" w:hAnsiTheme="minorEastAsia"/>
          <w:sz w:val="30"/>
          <w:szCs w:val="30"/>
        </w:rPr>
        <w:t>架构</w:t>
      </w:r>
      <w:r>
        <w:rPr>
          <w:rFonts w:ascii="仿宋_GB2312" w:eastAsia="仿宋_GB2312" w:hAnsiTheme="minorEastAsia" w:hint="eastAsia"/>
          <w:sz w:val="30"/>
          <w:szCs w:val="30"/>
        </w:rPr>
        <w:t>、</w:t>
      </w:r>
      <w:r w:rsidRPr="00317211">
        <w:rPr>
          <w:rFonts w:ascii="仿宋_GB2312" w:eastAsia="仿宋_GB2312" w:hAnsiTheme="minorEastAsia"/>
          <w:sz w:val="30"/>
          <w:szCs w:val="30"/>
        </w:rPr>
        <w:t>功能</w:t>
      </w:r>
      <w:r>
        <w:rPr>
          <w:rFonts w:ascii="仿宋_GB2312" w:eastAsia="仿宋_GB2312" w:hAnsiTheme="minorEastAsia" w:hint="eastAsia"/>
          <w:sz w:val="30"/>
          <w:szCs w:val="30"/>
        </w:rPr>
        <w:t>、网络通信及测试服务</w:t>
      </w:r>
      <w:r w:rsidRPr="00317211">
        <w:rPr>
          <w:rFonts w:ascii="仿宋_GB2312" w:eastAsia="仿宋_GB2312" w:hAnsiTheme="minorEastAsia"/>
          <w:sz w:val="30"/>
          <w:szCs w:val="30"/>
        </w:rPr>
        <w:t>。</w:t>
      </w:r>
    </w:p>
    <w:p w:rsidR="00E730A2" w:rsidRPr="00317211" w:rsidRDefault="00E730A2" w:rsidP="00E730A2">
      <w:pPr>
        <w:pStyle w:val="a5"/>
        <w:ind w:firstLine="600"/>
        <w:rPr>
          <w:rFonts w:ascii="仿宋_GB2312" w:eastAsia="仿宋_GB2312" w:hAnsiTheme="minorEastAsia"/>
          <w:sz w:val="30"/>
          <w:szCs w:val="30"/>
        </w:rPr>
      </w:pPr>
      <w:r w:rsidRPr="00317211">
        <w:rPr>
          <w:rFonts w:ascii="仿宋_GB2312" w:eastAsia="仿宋_GB2312" w:hAnsiTheme="minorEastAsia"/>
          <w:sz w:val="30"/>
          <w:szCs w:val="30"/>
        </w:rPr>
        <w:t>本所会员及其他直接拥有或租用本所交易单元的机构可参照本技术白皮书规划、建设</w:t>
      </w:r>
      <w:r>
        <w:rPr>
          <w:rFonts w:ascii="仿宋_GB2312" w:eastAsia="仿宋_GB2312" w:hAnsiTheme="minorEastAsia" w:hint="eastAsia"/>
          <w:sz w:val="30"/>
          <w:szCs w:val="30"/>
        </w:rPr>
        <w:t>其相关</w:t>
      </w:r>
      <w:r w:rsidRPr="00317211">
        <w:rPr>
          <w:rFonts w:ascii="仿宋_GB2312" w:eastAsia="仿宋_GB2312" w:hAnsiTheme="minorEastAsia"/>
          <w:sz w:val="30"/>
          <w:szCs w:val="30"/>
        </w:rPr>
        <w:t>技术系统。</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3" w:name="_Toc17377338"/>
      <w:bookmarkStart w:id="4" w:name="_Toc17377339"/>
      <w:bookmarkStart w:id="5" w:name="_Toc17377340"/>
      <w:bookmarkStart w:id="6" w:name="_Toc9581972"/>
      <w:bookmarkStart w:id="7" w:name="_Toc9582136"/>
      <w:bookmarkStart w:id="8" w:name="_Toc9847233"/>
      <w:bookmarkStart w:id="9" w:name="_Toc9847403"/>
      <w:bookmarkStart w:id="10" w:name="_Toc9847573"/>
      <w:bookmarkStart w:id="11" w:name="_Toc9929626"/>
      <w:bookmarkStart w:id="12" w:name="_Toc9929796"/>
      <w:bookmarkStart w:id="13" w:name="_Toc10040135"/>
      <w:bookmarkStart w:id="14" w:name="_Toc10040303"/>
      <w:bookmarkStart w:id="15" w:name="_Toc10119766"/>
      <w:bookmarkStart w:id="16" w:name="_Toc10122280"/>
      <w:bookmarkStart w:id="17" w:name="_Toc10122547"/>
      <w:bookmarkStart w:id="18" w:name="_Toc9581973"/>
      <w:bookmarkStart w:id="19" w:name="_Toc9582137"/>
      <w:bookmarkStart w:id="20" w:name="_Toc9847234"/>
      <w:bookmarkStart w:id="21" w:name="_Toc9847404"/>
      <w:bookmarkStart w:id="22" w:name="_Toc9847574"/>
      <w:bookmarkStart w:id="23" w:name="_Toc9929627"/>
      <w:bookmarkStart w:id="24" w:name="_Toc9929797"/>
      <w:bookmarkStart w:id="25" w:name="_Toc10040136"/>
      <w:bookmarkStart w:id="26" w:name="_Toc10040304"/>
      <w:bookmarkStart w:id="27" w:name="_Toc10119767"/>
      <w:bookmarkStart w:id="28" w:name="_Toc10122281"/>
      <w:bookmarkStart w:id="29" w:name="_Toc10122548"/>
      <w:bookmarkStart w:id="30" w:name="_Toc17377341"/>
      <w:bookmarkStart w:id="31" w:name="_Toc17377342"/>
      <w:bookmarkStart w:id="32" w:name="_Toc9581975"/>
      <w:bookmarkStart w:id="33" w:name="_Toc9582139"/>
      <w:bookmarkStart w:id="34" w:name="_Toc9847236"/>
      <w:bookmarkStart w:id="35" w:name="_Toc9847406"/>
      <w:bookmarkStart w:id="36" w:name="_Toc9847576"/>
      <w:bookmarkStart w:id="37" w:name="_Toc9929629"/>
      <w:bookmarkStart w:id="38" w:name="_Toc9929799"/>
      <w:bookmarkStart w:id="39" w:name="_Toc10040138"/>
      <w:bookmarkStart w:id="40" w:name="_Toc10040306"/>
      <w:bookmarkStart w:id="41" w:name="_Toc10119769"/>
      <w:bookmarkStart w:id="42" w:name="_Toc10122283"/>
      <w:bookmarkStart w:id="43" w:name="_Toc10122550"/>
      <w:bookmarkStart w:id="44" w:name="_Toc9581976"/>
      <w:bookmarkStart w:id="45" w:name="_Toc9582140"/>
      <w:bookmarkStart w:id="46" w:name="_Toc9847237"/>
      <w:bookmarkStart w:id="47" w:name="_Toc9847407"/>
      <w:bookmarkStart w:id="48" w:name="_Toc9847577"/>
      <w:bookmarkStart w:id="49" w:name="_Toc9929630"/>
      <w:bookmarkStart w:id="50" w:name="_Toc9929800"/>
      <w:bookmarkStart w:id="51" w:name="_Toc10040139"/>
      <w:bookmarkStart w:id="52" w:name="_Toc10040307"/>
      <w:bookmarkStart w:id="53" w:name="_Toc10119770"/>
      <w:bookmarkStart w:id="54" w:name="_Toc10122284"/>
      <w:bookmarkStart w:id="55" w:name="_Toc10122551"/>
      <w:bookmarkStart w:id="56" w:name="_Toc9581977"/>
      <w:bookmarkStart w:id="57" w:name="_Toc9582141"/>
      <w:bookmarkStart w:id="58" w:name="_Toc9847238"/>
      <w:bookmarkStart w:id="59" w:name="_Toc9847408"/>
      <w:bookmarkStart w:id="60" w:name="_Toc9847578"/>
      <w:bookmarkStart w:id="61" w:name="_Toc9929631"/>
      <w:bookmarkStart w:id="62" w:name="_Toc9929801"/>
      <w:bookmarkStart w:id="63" w:name="_Toc10040140"/>
      <w:bookmarkStart w:id="64" w:name="_Toc10040308"/>
      <w:bookmarkStart w:id="65" w:name="_Toc10119771"/>
      <w:bookmarkStart w:id="66" w:name="_Toc10122285"/>
      <w:bookmarkStart w:id="67" w:name="_Toc10122552"/>
      <w:bookmarkStart w:id="68" w:name="_Toc9581978"/>
      <w:bookmarkStart w:id="69" w:name="_Toc9582142"/>
      <w:bookmarkStart w:id="70" w:name="_Toc9847239"/>
      <w:bookmarkStart w:id="71" w:name="_Toc9847409"/>
      <w:bookmarkStart w:id="72" w:name="_Toc9847579"/>
      <w:bookmarkStart w:id="73" w:name="_Toc9929632"/>
      <w:bookmarkStart w:id="74" w:name="_Toc9929802"/>
      <w:bookmarkStart w:id="75" w:name="_Toc10040141"/>
      <w:bookmarkStart w:id="76" w:name="_Toc10040309"/>
      <w:bookmarkStart w:id="77" w:name="_Toc10119772"/>
      <w:bookmarkStart w:id="78" w:name="_Toc10122286"/>
      <w:bookmarkStart w:id="79" w:name="_Toc10122553"/>
      <w:bookmarkStart w:id="80" w:name="_Toc24533134"/>
      <w:bookmarkStart w:id="81" w:name="_Toc245610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83EBA">
        <w:rPr>
          <w:rFonts w:ascii="黑体" w:eastAsia="黑体" w:hAnsi="黑体" w:hint="eastAsia"/>
          <w:sz w:val="30"/>
          <w:szCs w:val="30"/>
        </w:rPr>
        <w:t>概念与术语</w:t>
      </w:r>
      <w:bookmarkEnd w:id="80"/>
      <w:bookmarkEnd w:id="81"/>
      <w:r w:rsidRPr="00983EBA">
        <w:rPr>
          <w:rFonts w:ascii="黑体" w:eastAsia="黑体" w:hAnsi="黑体"/>
          <w:sz w:val="30"/>
          <w:szCs w:val="30"/>
        </w:rPr>
        <w:tab/>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竞价撮合平台</w:t>
      </w:r>
      <w:r w:rsidRPr="00EA4132">
        <w:rPr>
          <w:rFonts w:ascii="仿宋_GB2312" w:eastAsia="仿宋_GB2312" w:hAnsiTheme="minorEastAsia"/>
          <w:sz w:val="30"/>
          <w:szCs w:val="30"/>
        </w:rPr>
        <w:t>Matching</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Transaction</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Platform</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MTP）</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综合业务平台</w:t>
      </w:r>
      <w:r w:rsidRPr="00EA4132">
        <w:rPr>
          <w:rFonts w:ascii="仿宋_GB2312" w:eastAsia="仿宋_GB2312" w:hAnsiTheme="minorEastAsia"/>
          <w:sz w:val="30"/>
          <w:szCs w:val="30"/>
        </w:rPr>
        <w:t>Alternative</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Transaction</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Platform</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 xml:space="preserve">ATP） </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期权业务平台</w:t>
      </w:r>
      <w:r w:rsidRPr="00EA4132">
        <w:rPr>
          <w:rFonts w:ascii="仿宋_GB2312" w:eastAsia="仿宋_GB2312" w:hAnsiTheme="minorEastAsia"/>
          <w:sz w:val="30"/>
          <w:szCs w:val="30"/>
        </w:rPr>
        <w:t>Derivatives</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Transaction</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Platform</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DTP）</w:t>
      </w:r>
      <w:r w:rsidRPr="00EA4132">
        <w:rPr>
          <w:rFonts w:asciiTheme="minorEastAsia" w:eastAsia="仿宋_GB2312" w:hAnsiTheme="minorEastAsia"/>
          <w:sz w:val="30"/>
          <w:szCs w:val="30"/>
        </w:rPr>
        <w:t> </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港股通平台</w:t>
      </w:r>
      <w:r w:rsidRPr="00EA4132">
        <w:rPr>
          <w:rFonts w:ascii="仿宋_GB2312" w:eastAsia="仿宋_GB2312" w:hAnsiTheme="minorEastAsia"/>
          <w:sz w:val="30"/>
          <w:szCs w:val="30"/>
        </w:rPr>
        <w:t>International</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Transaction</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Platform</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ITP）</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固定收益平台</w:t>
      </w:r>
      <w:r w:rsidRPr="00EA4132">
        <w:rPr>
          <w:rFonts w:ascii="仿宋_GB2312" w:eastAsia="仿宋_GB2312" w:hAnsiTheme="minorEastAsia"/>
          <w:sz w:val="30"/>
          <w:szCs w:val="30"/>
        </w:rPr>
        <w:t>Fix Income</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Security</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Platform</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FISP）</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行情网关</w:t>
      </w:r>
      <w:r w:rsidRPr="00EA4132">
        <w:rPr>
          <w:rFonts w:ascii="仿宋_GB2312" w:eastAsia="仿宋_GB2312" w:hAnsiTheme="minorEastAsia"/>
          <w:sz w:val="30"/>
          <w:szCs w:val="30"/>
        </w:rPr>
        <w:t>Market</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Data</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GateWay</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w:t>
      </w:r>
    </w:p>
    <w:p w:rsidR="00E730A2" w:rsidRPr="00C13ABB" w:rsidRDefault="00E730A2" w:rsidP="00E730A2">
      <w:pPr>
        <w:ind w:firstLineChars="200" w:firstLine="602"/>
        <w:rPr>
          <w:rFonts w:ascii="仿宋_GB2312" w:eastAsia="仿宋_GB2312" w:hAnsiTheme="minorEastAsia"/>
          <w:sz w:val="30"/>
          <w:szCs w:val="30"/>
        </w:rPr>
      </w:pPr>
      <w:r w:rsidRPr="00941F03">
        <w:rPr>
          <w:rFonts w:ascii="仿宋_GB2312" w:eastAsia="仿宋_GB2312" w:hAnsiTheme="minorEastAsia"/>
          <w:b/>
          <w:sz w:val="30"/>
          <w:szCs w:val="30"/>
        </w:rPr>
        <w:t>LEVEL-1</w:t>
      </w:r>
      <w:r w:rsidRPr="00EA4132">
        <w:rPr>
          <w:rFonts w:ascii="仿宋_GB2312" w:eastAsia="仿宋_GB2312" w:hAnsiTheme="minorEastAsia" w:hint="eastAsia"/>
          <w:sz w:val="30"/>
          <w:szCs w:val="30"/>
        </w:rPr>
        <w:t>（</w:t>
      </w:r>
      <w:r w:rsidRPr="00EA4132">
        <w:rPr>
          <w:rFonts w:ascii="仿宋_GB2312" w:eastAsia="仿宋_GB2312" w:hAnsiTheme="minorEastAsia"/>
          <w:b/>
          <w:sz w:val="30"/>
          <w:szCs w:val="30"/>
        </w:rPr>
        <w:t>基础行情</w:t>
      </w:r>
      <w:r w:rsidRPr="00EA4132">
        <w:rPr>
          <w:rFonts w:ascii="仿宋_GB2312" w:eastAsia="仿宋_GB2312" w:hAnsiTheme="minorEastAsia" w:hint="eastAsia"/>
          <w:sz w:val="30"/>
          <w:szCs w:val="30"/>
        </w:rPr>
        <w:t>）：根据本所交易规则规定发布的及时行情信息。</w:t>
      </w:r>
    </w:p>
    <w:p w:rsidR="00E730A2" w:rsidRPr="00C13ABB" w:rsidRDefault="00E730A2" w:rsidP="00E730A2">
      <w:pPr>
        <w:ind w:firstLineChars="200" w:firstLine="602"/>
        <w:rPr>
          <w:rFonts w:ascii="仿宋_GB2312" w:eastAsia="仿宋_GB2312" w:hAnsiTheme="minorEastAsia"/>
          <w:sz w:val="30"/>
          <w:szCs w:val="30"/>
        </w:rPr>
      </w:pPr>
      <w:r w:rsidRPr="00941F03">
        <w:rPr>
          <w:rFonts w:ascii="仿宋_GB2312" w:eastAsia="仿宋_GB2312" w:hAnsiTheme="minorEastAsia"/>
          <w:b/>
          <w:sz w:val="30"/>
          <w:szCs w:val="30"/>
        </w:rPr>
        <w:t>LEVEL-2</w:t>
      </w:r>
      <w:r w:rsidRPr="00EA4132">
        <w:rPr>
          <w:rFonts w:ascii="仿宋_GB2312" w:eastAsia="仿宋_GB2312" w:hAnsiTheme="minorEastAsia" w:hint="eastAsia"/>
          <w:sz w:val="30"/>
          <w:szCs w:val="30"/>
        </w:rPr>
        <w:t>（</w:t>
      </w:r>
      <w:r w:rsidRPr="00EA4132">
        <w:rPr>
          <w:rFonts w:ascii="仿宋_GB2312" w:eastAsia="仿宋_GB2312" w:hAnsiTheme="minorEastAsia"/>
          <w:b/>
          <w:sz w:val="30"/>
          <w:szCs w:val="30"/>
        </w:rPr>
        <w:t>深度行情</w:t>
      </w:r>
      <w:r w:rsidRPr="00EA4132">
        <w:rPr>
          <w:rFonts w:ascii="仿宋_GB2312" w:eastAsia="仿宋_GB2312" w:hAnsiTheme="minorEastAsia" w:hint="eastAsia"/>
          <w:sz w:val="30"/>
          <w:szCs w:val="30"/>
        </w:rPr>
        <w:t>）：本所新一代行情，在基础行情上增加了增值信息。</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b/>
          <w:sz w:val="30"/>
          <w:szCs w:val="30"/>
        </w:rPr>
        <w:t>FAST行情</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FIX</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Adapted</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for</w:t>
      </w:r>
      <w:r w:rsidRPr="00EA4132">
        <w:rPr>
          <w:rFonts w:asciiTheme="minorEastAsia" w:eastAsia="仿宋_GB2312" w:hAnsiTheme="minorEastAsia"/>
          <w:sz w:val="30"/>
          <w:szCs w:val="30"/>
        </w:rPr>
        <w:t> </w:t>
      </w:r>
      <w:r w:rsidRPr="00EA4132">
        <w:rPr>
          <w:rFonts w:ascii="仿宋_GB2312" w:eastAsia="仿宋_GB2312" w:hAnsiTheme="minorEastAsia"/>
          <w:sz w:val="30"/>
          <w:szCs w:val="30"/>
        </w:rPr>
        <w:t>Streaming）</w:t>
      </w:r>
      <w:r w:rsidRPr="00EA4132">
        <w:rPr>
          <w:rFonts w:ascii="仿宋_GB2312" w:eastAsia="仿宋_GB2312" w:hAnsiTheme="minorEastAsia" w:hint="eastAsia"/>
          <w:sz w:val="30"/>
          <w:szCs w:val="30"/>
        </w:rPr>
        <w:t>：一种面向消息数据流的二进制编码方法，这里指利用</w:t>
      </w:r>
      <w:r w:rsidRPr="00EA4132">
        <w:rPr>
          <w:rFonts w:ascii="仿宋_GB2312" w:eastAsia="仿宋_GB2312" w:hAnsiTheme="minorEastAsia"/>
          <w:sz w:val="30"/>
          <w:szCs w:val="30"/>
        </w:rPr>
        <w:t>FAST技术产生的</w:t>
      </w:r>
      <w:r w:rsidRPr="00EA4132">
        <w:rPr>
          <w:rFonts w:ascii="仿宋_GB2312" w:eastAsia="仿宋_GB2312" w:hAnsiTheme="minorEastAsia"/>
          <w:sz w:val="30"/>
          <w:szCs w:val="30"/>
        </w:rPr>
        <w:lastRenderedPageBreak/>
        <w:t>Level-1行情</w:t>
      </w:r>
      <w:r w:rsidRPr="00EA4132">
        <w:rPr>
          <w:rFonts w:ascii="仿宋_GB2312" w:eastAsia="仿宋_GB2312" w:hAnsiTheme="minorEastAsia" w:hint="eastAsia"/>
          <w:sz w:val="30"/>
          <w:szCs w:val="30"/>
        </w:rPr>
        <w:t>。</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生产环境：</w:t>
      </w:r>
      <w:r w:rsidRPr="00EA4132">
        <w:rPr>
          <w:rFonts w:ascii="仿宋_GB2312" w:eastAsia="仿宋_GB2312" w:hAnsiTheme="minorEastAsia" w:hint="eastAsia"/>
          <w:sz w:val="30"/>
          <w:szCs w:val="30"/>
        </w:rPr>
        <w:t>本所真实的交易、行情等相关系统运行的环境。</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生产灾备环境</w:t>
      </w:r>
      <w:r w:rsidRPr="00EA4132">
        <w:rPr>
          <w:rFonts w:ascii="仿宋_GB2312" w:eastAsia="仿宋_GB2312" w:hAnsiTheme="minorEastAsia" w:hint="eastAsia"/>
          <w:sz w:val="30"/>
          <w:szCs w:val="30"/>
        </w:rPr>
        <w:t>：本所灾备系统运行的环境。</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生产模拟环境</w:t>
      </w:r>
      <w:r w:rsidRPr="00EA4132">
        <w:rPr>
          <w:rFonts w:ascii="仿宋_GB2312" w:eastAsia="仿宋_GB2312" w:hAnsiTheme="minorEastAsia" w:hint="eastAsia"/>
          <w:sz w:val="30"/>
          <w:szCs w:val="30"/>
        </w:rPr>
        <w:t>：本所用于全网测试和连通性测试的环境，其交易产品、交易单元、证券账户、持仓数据、权益数据、指定关系等与生产环境对应交易日相同。</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全天候测试环境</w:t>
      </w:r>
      <w:r w:rsidRPr="00EA4132">
        <w:rPr>
          <w:rFonts w:ascii="仿宋_GB2312" w:eastAsia="仿宋_GB2312" w:hAnsiTheme="minorEastAsia" w:hint="eastAsia"/>
          <w:sz w:val="30"/>
          <w:szCs w:val="30"/>
        </w:rPr>
        <w:t>：本所用于全天候测试的环境，其交易产品、交易单元、证券账户、持仓数据、权益数据、指定关系等独立于生产环境，并持续与中国结算进行日终清算。</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期权全真环境</w:t>
      </w:r>
      <w:r w:rsidRPr="00EA4132">
        <w:rPr>
          <w:rFonts w:ascii="仿宋_GB2312" w:eastAsia="仿宋_GB2312" w:hAnsiTheme="minorEastAsia" w:hint="eastAsia"/>
          <w:sz w:val="30"/>
          <w:szCs w:val="30"/>
        </w:rPr>
        <w:t>：本所用于期权投资者在生产环境开户前进行资质审核和技术测试的环境，其交易产品、交易单元、证券账户、持仓数据、权益数据、指定关系等独立于生产环境，并持续与中国结算进行日终清算。</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生产系统</w:t>
      </w:r>
      <w:r w:rsidRPr="00EA4132">
        <w:rPr>
          <w:rFonts w:ascii="仿宋_GB2312" w:eastAsia="仿宋_GB2312" w:hAnsiTheme="minorEastAsia" w:hint="eastAsia"/>
          <w:sz w:val="30"/>
          <w:szCs w:val="30"/>
        </w:rPr>
        <w:t>：运行在本所生产环境中的技术系统。</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生产链路</w:t>
      </w:r>
      <w:r w:rsidRPr="00EA4132">
        <w:rPr>
          <w:rFonts w:ascii="仿宋_GB2312" w:eastAsia="仿宋_GB2312" w:hAnsiTheme="minorEastAsia" w:hint="eastAsia"/>
          <w:sz w:val="30"/>
          <w:szCs w:val="30"/>
        </w:rPr>
        <w:t>：与本所生产系统互联的通信链路。</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全网测试</w:t>
      </w:r>
      <w:r w:rsidRPr="00EA4132">
        <w:rPr>
          <w:rFonts w:ascii="仿宋_GB2312" w:eastAsia="仿宋_GB2312" w:hAnsiTheme="minorEastAsia" w:hint="eastAsia"/>
          <w:sz w:val="30"/>
          <w:szCs w:val="30"/>
        </w:rPr>
        <w:t>：在周末等非本所交易日，使用生产模拟环境或生产环境，面向全体市场参与者开展的业务或技术系统测试。</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专项测试</w:t>
      </w:r>
      <w:r w:rsidRPr="00EA4132">
        <w:rPr>
          <w:rFonts w:ascii="仿宋_GB2312" w:eastAsia="仿宋_GB2312" w:hAnsiTheme="minorEastAsia" w:hint="eastAsia"/>
          <w:sz w:val="30"/>
          <w:szCs w:val="30"/>
        </w:rPr>
        <w:t>：在一定时间周期内开展的特定功能和相关技术的测试。</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全天候测试</w:t>
      </w:r>
      <w:r w:rsidRPr="00EA4132">
        <w:rPr>
          <w:rFonts w:ascii="仿宋_GB2312" w:eastAsia="仿宋_GB2312" w:hAnsiTheme="minorEastAsia" w:hint="eastAsia"/>
          <w:sz w:val="30"/>
          <w:szCs w:val="30"/>
        </w:rPr>
        <w:t>：在本所交易日开展，使用全天候测试环境，面向全体市场参与者开展的业务或技术系统测试。</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连通性测试</w:t>
      </w:r>
      <w:r w:rsidRPr="00EA4132">
        <w:rPr>
          <w:rFonts w:ascii="仿宋_GB2312" w:eastAsia="仿宋_GB2312" w:hAnsiTheme="minorEastAsia" w:hint="eastAsia"/>
          <w:sz w:val="30"/>
          <w:szCs w:val="30"/>
        </w:rPr>
        <w:t>：在每周二、周四（节假日除外），使用生产模</w:t>
      </w:r>
      <w:r w:rsidRPr="00EA4132">
        <w:rPr>
          <w:rFonts w:ascii="仿宋_GB2312" w:eastAsia="仿宋_GB2312" w:hAnsiTheme="minorEastAsia" w:hint="eastAsia"/>
          <w:sz w:val="30"/>
          <w:szCs w:val="30"/>
        </w:rPr>
        <w:lastRenderedPageBreak/>
        <w:t>拟环境</w:t>
      </w:r>
      <w:r>
        <w:rPr>
          <w:rFonts w:ascii="仿宋_GB2312" w:eastAsia="仿宋_GB2312" w:hAnsiTheme="minorEastAsia" w:hint="eastAsia"/>
          <w:sz w:val="30"/>
          <w:szCs w:val="30"/>
        </w:rPr>
        <w:t>，</w:t>
      </w:r>
      <w:r w:rsidRPr="00EA4132">
        <w:rPr>
          <w:rFonts w:ascii="仿宋_GB2312" w:eastAsia="仿宋_GB2312" w:hAnsiTheme="minorEastAsia" w:hint="eastAsia"/>
          <w:sz w:val="30"/>
          <w:szCs w:val="30"/>
        </w:rPr>
        <w:t>面向全体市场参与者开展的以技术系统连通性为目的的测试。</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报单类软件</w:t>
      </w:r>
      <w:r w:rsidRPr="00EA4132">
        <w:rPr>
          <w:rFonts w:ascii="仿宋_GB2312" w:eastAsia="仿宋_GB2312" w:hAnsiTheme="minorEastAsia" w:hint="eastAsia"/>
          <w:sz w:val="30"/>
          <w:szCs w:val="30"/>
        </w:rPr>
        <w:t>：向本所交易主机进行订单申报的集中报单程序。</w:t>
      </w:r>
    </w:p>
    <w:p w:rsidR="00E730A2" w:rsidRPr="00C13ABB" w:rsidRDefault="00E730A2" w:rsidP="00E730A2">
      <w:pPr>
        <w:ind w:firstLineChars="200" w:firstLine="602"/>
        <w:rPr>
          <w:rFonts w:ascii="仿宋_GB2312" w:eastAsia="仿宋_GB2312" w:hAnsiTheme="minorEastAsia"/>
          <w:b/>
          <w:sz w:val="30"/>
          <w:szCs w:val="30"/>
        </w:rPr>
      </w:pPr>
      <w:r w:rsidRPr="00EA4132">
        <w:rPr>
          <w:rFonts w:ascii="仿宋_GB2312" w:eastAsia="仿宋_GB2312" w:hAnsiTheme="minorEastAsia" w:hint="eastAsia"/>
          <w:b/>
          <w:sz w:val="30"/>
          <w:szCs w:val="30"/>
        </w:rPr>
        <w:t>交易类软件</w:t>
      </w:r>
      <w:r w:rsidRPr="00EA4132">
        <w:rPr>
          <w:rFonts w:ascii="仿宋_GB2312" w:eastAsia="仿宋_GB2312" w:hAnsiTheme="minorEastAsia" w:hint="eastAsia"/>
          <w:sz w:val="30"/>
          <w:szCs w:val="30"/>
        </w:rPr>
        <w:t>：通过图形用户界面操作，进行订单申报的交易程序。</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行情类软件</w:t>
      </w:r>
      <w:r w:rsidRPr="00EA4132">
        <w:rPr>
          <w:rFonts w:ascii="仿宋_GB2312" w:eastAsia="仿宋_GB2312" w:hAnsiTheme="minorEastAsia" w:hint="eastAsia"/>
          <w:sz w:val="30"/>
          <w:szCs w:val="30"/>
        </w:rPr>
        <w:t>：接收本所交易系统行情数据的程序。</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文件传输类软件</w:t>
      </w:r>
      <w:r w:rsidRPr="00EA4132">
        <w:rPr>
          <w:rFonts w:ascii="仿宋_GB2312" w:eastAsia="仿宋_GB2312" w:hAnsiTheme="minorEastAsia" w:hint="eastAsia"/>
          <w:sz w:val="30"/>
          <w:szCs w:val="30"/>
        </w:rPr>
        <w:t>：接收过户数据与上传业务数据的程序。</w:t>
      </w:r>
    </w:p>
    <w:p w:rsidR="00E730A2" w:rsidRPr="00C13ABB" w:rsidRDefault="00E730A2" w:rsidP="00E730A2">
      <w:pPr>
        <w:ind w:firstLineChars="200" w:firstLine="602"/>
        <w:rPr>
          <w:rFonts w:ascii="仿宋_GB2312" w:eastAsia="仿宋_GB2312" w:hAnsiTheme="minorEastAsia"/>
          <w:sz w:val="30"/>
          <w:szCs w:val="30"/>
        </w:rPr>
      </w:pPr>
      <w:r w:rsidRPr="00EA4132">
        <w:rPr>
          <w:rFonts w:ascii="仿宋_GB2312" w:eastAsia="仿宋_GB2312" w:hAnsiTheme="minorEastAsia" w:hint="eastAsia"/>
          <w:b/>
          <w:sz w:val="30"/>
          <w:szCs w:val="30"/>
        </w:rPr>
        <w:t>工具类软件</w:t>
      </w:r>
      <w:r w:rsidRPr="00EA4132">
        <w:rPr>
          <w:rFonts w:ascii="仿宋_GB2312" w:eastAsia="仿宋_GB2312" w:hAnsiTheme="minorEastAsia" w:hint="eastAsia"/>
          <w:sz w:val="30"/>
          <w:szCs w:val="30"/>
        </w:rPr>
        <w:t>：本所提供的时钟同步、解密等辅助功能的应用程序。</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82" w:name="_Toc24533135"/>
      <w:bookmarkStart w:id="83" w:name="_Toc24561091"/>
      <w:r w:rsidRPr="00983EBA">
        <w:rPr>
          <w:rFonts w:ascii="黑体" w:eastAsia="黑体" w:hAnsi="黑体" w:hint="eastAsia"/>
          <w:sz w:val="30"/>
          <w:szCs w:val="30"/>
        </w:rPr>
        <w:t>交易系统</w:t>
      </w:r>
      <w:bookmarkEnd w:id="82"/>
      <w:bookmarkEnd w:id="83"/>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本所交易系统为在本所挂牌的证券产品提供发行、交易、非交易等相关业务支持。</w:t>
      </w:r>
    </w:p>
    <w:p w:rsidR="00E730A2" w:rsidRPr="006B6E12" w:rsidRDefault="00E730A2" w:rsidP="00407AF8">
      <w:pPr>
        <w:pStyle w:val="2"/>
        <w:numPr>
          <w:ilvl w:val="1"/>
          <w:numId w:val="1"/>
        </w:numPr>
        <w:spacing w:before="0" w:after="0" w:line="240" w:lineRule="auto"/>
        <w:rPr>
          <w:rFonts w:ascii="仿宋_GB2312" w:eastAsia="仿宋_GB2312"/>
        </w:rPr>
      </w:pPr>
      <w:bookmarkStart w:id="84" w:name="_Toc9581981"/>
      <w:bookmarkStart w:id="85" w:name="_Toc9582145"/>
      <w:bookmarkStart w:id="86" w:name="_Toc9847242"/>
      <w:bookmarkStart w:id="87" w:name="_Toc9847412"/>
      <w:bookmarkStart w:id="88" w:name="_Toc9847582"/>
      <w:bookmarkStart w:id="89" w:name="_Toc9929635"/>
      <w:bookmarkStart w:id="90" w:name="_Toc9929805"/>
      <w:bookmarkStart w:id="91" w:name="_Toc10040144"/>
      <w:bookmarkStart w:id="92" w:name="_Toc10040312"/>
      <w:bookmarkStart w:id="93" w:name="_Toc10119775"/>
      <w:bookmarkStart w:id="94" w:name="_Toc10122289"/>
      <w:bookmarkStart w:id="95" w:name="_Toc10122556"/>
      <w:bookmarkStart w:id="96" w:name="_Toc11154046"/>
      <w:bookmarkStart w:id="97" w:name="_Toc11412067"/>
      <w:bookmarkStart w:id="98" w:name="_Toc11412167"/>
      <w:bookmarkStart w:id="99" w:name="_Toc11661516"/>
      <w:bookmarkStart w:id="100" w:name="_Toc11661606"/>
      <w:bookmarkStart w:id="101" w:name="_Toc11935224"/>
      <w:bookmarkStart w:id="102" w:name="_Toc13227444"/>
      <w:bookmarkStart w:id="103" w:name="_Toc15026176"/>
      <w:bookmarkStart w:id="104" w:name="_Toc15026250"/>
      <w:bookmarkStart w:id="105" w:name="_Toc17200308"/>
      <w:bookmarkStart w:id="106" w:name="_Toc17377345"/>
      <w:bookmarkStart w:id="107" w:name="_Toc17708093"/>
      <w:bookmarkStart w:id="108" w:name="_Toc17816512"/>
      <w:bookmarkStart w:id="109" w:name="_Toc17816668"/>
      <w:bookmarkStart w:id="110" w:name="_Toc17816741"/>
      <w:bookmarkStart w:id="111" w:name="_Toc24533136"/>
      <w:bookmarkStart w:id="112" w:name="_Toc24560647"/>
      <w:bookmarkStart w:id="113" w:name="_Toc24561092"/>
      <w:bookmarkStart w:id="114" w:name="_Toc9581982"/>
      <w:bookmarkStart w:id="115" w:name="_Toc9582146"/>
      <w:bookmarkStart w:id="116" w:name="_Toc9847243"/>
      <w:bookmarkStart w:id="117" w:name="_Toc9847413"/>
      <w:bookmarkStart w:id="118" w:name="_Toc9847583"/>
      <w:bookmarkStart w:id="119" w:name="_Toc9929636"/>
      <w:bookmarkStart w:id="120" w:name="_Toc9929806"/>
      <w:bookmarkStart w:id="121" w:name="_Toc10040145"/>
      <w:bookmarkStart w:id="122" w:name="_Toc10040313"/>
      <w:bookmarkStart w:id="123" w:name="_Toc10119776"/>
      <w:bookmarkStart w:id="124" w:name="_Toc10122290"/>
      <w:bookmarkStart w:id="125" w:name="_Toc10122557"/>
      <w:bookmarkStart w:id="126" w:name="_Toc11154047"/>
      <w:bookmarkStart w:id="127" w:name="_Toc11412068"/>
      <w:bookmarkStart w:id="128" w:name="_Toc11412168"/>
      <w:bookmarkStart w:id="129" w:name="_Toc11661517"/>
      <w:bookmarkStart w:id="130" w:name="_Toc11661607"/>
      <w:bookmarkStart w:id="131" w:name="_Toc11935225"/>
      <w:bookmarkStart w:id="132" w:name="_Toc13227445"/>
      <w:bookmarkStart w:id="133" w:name="_Toc15026177"/>
      <w:bookmarkStart w:id="134" w:name="_Toc15026251"/>
      <w:bookmarkStart w:id="135" w:name="_Toc17200309"/>
      <w:bookmarkStart w:id="136" w:name="_Toc17377346"/>
      <w:bookmarkStart w:id="137" w:name="_Toc17708094"/>
      <w:bookmarkStart w:id="138" w:name="_Toc17816513"/>
      <w:bookmarkStart w:id="139" w:name="_Toc17816669"/>
      <w:bookmarkStart w:id="140" w:name="_Toc17816742"/>
      <w:bookmarkStart w:id="141" w:name="_Toc24533137"/>
      <w:bookmarkStart w:id="142" w:name="_Toc24560648"/>
      <w:bookmarkStart w:id="143" w:name="_Toc24561093"/>
      <w:bookmarkStart w:id="144" w:name="_Toc9581983"/>
      <w:bookmarkStart w:id="145" w:name="_Toc9582147"/>
      <w:bookmarkStart w:id="146" w:name="_Toc9847244"/>
      <w:bookmarkStart w:id="147" w:name="_Toc9847414"/>
      <w:bookmarkStart w:id="148" w:name="_Toc9847584"/>
      <w:bookmarkStart w:id="149" w:name="_Toc9929637"/>
      <w:bookmarkStart w:id="150" w:name="_Toc9929807"/>
      <w:bookmarkStart w:id="151" w:name="_Toc10040146"/>
      <w:bookmarkStart w:id="152" w:name="_Toc10040314"/>
      <w:bookmarkStart w:id="153" w:name="_Toc10119777"/>
      <w:bookmarkStart w:id="154" w:name="_Toc10122291"/>
      <w:bookmarkStart w:id="155" w:name="_Toc10122558"/>
      <w:bookmarkStart w:id="156" w:name="_Toc11154048"/>
      <w:bookmarkStart w:id="157" w:name="_Toc11412069"/>
      <w:bookmarkStart w:id="158" w:name="_Toc11412169"/>
      <w:bookmarkStart w:id="159" w:name="_Toc11661518"/>
      <w:bookmarkStart w:id="160" w:name="_Toc11661608"/>
      <w:bookmarkStart w:id="161" w:name="_Toc11935226"/>
      <w:bookmarkStart w:id="162" w:name="_Toc13227446"/>
      <w:bookmarkStart w:id="163" w:name="_Toc15026178"/>
      <w:bookmarkStart w:id="164" w:name="_Toc15026252"/>
      <w:bookmarkStart w:id="165" w:name="_Toc17200310"/>
      <w:bookmarkStart w:id="166" w:name="_Toc17377347"/>
      <w:bookmarkStart w:id="167" w:name="_Toc17708095"/>
      <w:bookmarkStart w:id="168" w:name="_Toc17816514"/>
      <w:bookmarkStart w:id="169" w:name="_Toc17816670"/>
      <w:bookmarkStart w:id="170" w:name="_Toc17816743"/>
      <w:bookmarkStart w:id="171" w:name="_Toc24533138"/>
      <w:bookmarkStart w:id="172" w:name="_Toc24560649"/>
      <w:bookmarkStart w:id="173" w:name="_Toc24561094"/>
      <w:bookmarkStart w:id="174" w:name="_Toc24533139"/>
      <w:bookmarkStart w:id="175" w:name="_Toc2456109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B6E12">
        <w:rPr>
          <w:rFonts w:ascii="仿宋_GB2312" w:eastAsia="仿宋_GB2312"/>
        </w:rPr>
        <w:t>交易系统灾备体系</w:t>
      </w:r>
      <w:bookmarkEnd w:id="174"/>
      <w:bookmarkEnd w:id="175"/>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本所已完成交易系统“两地三中心”灾备体系的建设和部署，</w:t>
      </w:r>
      <w:r>
        <w:rPr>
          <w:rFonts w:ascii="仿宋_GB2312" w:eastAsia="仿宋_GB2312" w:hAnsiTheme="minorEastAsia" w:hint="eastAsia"/>
          <w:sz w:val="30"/>
          <w:szCs w:val="30"/>
        </w:rPr>
        <w:t>“</w:t>
      </w:r>
      <w:r w:rsidRPr="00EA4132">
        <w:rPr>
          <w:rFonts w:ascii="仿宋_GB2312" w:eastAsia="仿宋_GB2312" w:hAnsiTheme="minorEastAsia" w:hint="eastAsia"/>
          <w:sz w:val="30"/>
          <w:szCs w:val="30"/>
        </w:rPr>
        <w:t>两地</w:t>
      </w:r>
      <w:r>
        <w:rPr>
          <w:rFonts w:ascii="仿宋_GB2312" w:eastAsia="仿宋_GB2312" w:hAnsiTheme="minorEastAsia" w:hint="eastAsia"/>
          <w:sz w:val="30"/>
          <w:szCs w:val="30"/>
        </w:rPr>
        <w:t>”</w:t>
      </w:r>
      <w:r w:rsidRPr="00EA4132">
        <w:rPr>
          <w:rFonts w:ascii="仿宋_GB2312" w:eastAsia="仿宋_GB2312" w:hAnsiTheme="minorEastAsia" w:hint="eastAsia"/>
          <w:sz w:val="30"/>
          <w:szCs w:val="30"/>
        </w:rPr>
        <w:t>指上海和</w:t>
      </w:r>
      <w:r>
        <w:rPr>
          <w:rFonts w:ascii="仿宋_GB2312" w:eastAsia="仿宋_GB2312" w:hAnsiTheme="minorEastAsia" w:hint="eastAsia"/>
          <w:sz w:val="30"/>
          <w:szCs w:val="30"/>
        </w:rPr>
        <w:t>广东省(东莞市)</w:t>
      </w:r>
      <w:r w:rsidRPr="00EA4132">
        <w:rPr>
          <w:rFonts w:ascii="仿宋_GB2312" w:eastAsia="仿宋_GB2312" w:hAnsiTheme="minorEastAsia" w:hint="eastAsia"/>
          <w:sz w:val="30"/>
          <w:szCs w:val="30"/>
        </w:rPr>
        <w:t>，</w:t>
      </w:r>
      <w:r>
        <w:rPr>
          <w:rFonts w:ascii="仿宋_GB2312" w:eastAsia="仿宋_GB2312" w:hAnsiTheme="minorEastAsia" w:hint="eastAsia"/>
          <w:sz w:val="30"/>
          <w:szCs w:val="30"/>
        </w:rPr>
        <w:t>“</w:t>
      </w:r>
      <w:r w:rsidRPr="00EA4132">
        <w:rPr>
          <w:rFonts w:ascii="仿宋_GB2312" w:eastAsia="仿宋_GB2312" w:hAnsiTheme="minorEastAsia" w:hint="eastAsia"/>
          <w:sz w:val="30"/>
          <w:szCs w:val="30"/>
        </w:rPr>
        <w:t>三中心</w:t>
      </w:r>
      <w:r>
        <w:rPr>
          <w:rFonts w:ascii="仿宋_GB2312" w:eastAsia="仿宋_GB2312" w:hAnsiTheme="minorEastAsia" w:hint="eastAsia"/>
          <w:sz w:val="30"/>
          <w:szCs w:val="30"/>
        </w:rPr>
        <w:t>”</w:t>
      </w:r>
      <w:r w:rsidRPr="00EA4132">
        <w:rPr>
          <w:rFonts w:ascii="仿宋_GB2312" w:eastAsia="仿宋_GB2312" w:hAnsiTheme="minorEastAsia" w:hint="eastAsia"/>
          <w:sz w:val="30"/>
          <w:szCs w:val="30"/>
        </w:rPr>
        <w:t>指上海陆家嘴证券大厦数据中心站点（以下简称陆家嘴站点）、外高桥卫星</w:t>
      </w:r>
      <w:r>
        <w:rPr>
          <w:rFonts w:ascii="仿宋_GB2312" w:eastAsia="仿宋_GB2312" w:hAnsiTheme="minorEastAsia" w:hint="eastAsia"/>
          <w:sz w:val="30"/>
          <w:szCs w:val="30"/>
        </w:rPr>
        <w:t>通信</w:t>
      </w:r>
      <w:r w:rsidRPr="00EA4132">
        <w:rPr>
          <w:rFonts w:ascii="仿宋_GB2312" w:eastAsia="仿宋_GB2312" w:hAnsiTheme="minorEastAsia" w:hint="eastAsia"/>
          <w:sz w:val="30"/>
          <w:szCs w:val="30"/>
        </w:rPr>
        <w:t>地球数据中心站点（以下简称外高桥站点），以及深圳证券</w:t>
      </w:r>
      <w:r>
        <w:rPr>
          <w:rFonts w:ascii="仿宋_GB2312" w:eastAsia="仿宋_GB2312" w:hAnsiTheme="minorEastAsia" w:hint="eastAsia"/>
          <w:sz w:val="30"/>
          <w:szCs w:val="30"/>
        </w:rPr>
        <w:t>交易所</w:t>
      </w:r>
      <w:r w:rsidRPr="00EA4132">
        <w:rPr>
          <w:rFonts w:ascii="仿宋_GB2312" w:eastAsia="仿宋_GB2312" w:hAnsiTheme="minorEastAsia" w:hint="eastAsia"/>
          <w:sz w:val="30"/>
          <w:szCs w:val="30"/>
        </w:rPr>
        <w:t>南方中心异地灾备数据中心站点（以下简称灾备站点）。</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其中陆家嘴站点和外高桥站点作为同城热备主用站点，同时向市场参与者提供服务。一旦其中某个站点遭到破坏，交易系统会自动将核心业务切换到同城另一站点，保证交易业务的连续性。</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当上海两个主用站点同时遭到破坏，无法对外提供服务时，</w:t>
      </w:r>
      <w:r w:rsidRPr="00EA4132">
        <w:rPr>
          <w:rFonts w:ascii="仿宋_GB2312" w:eastAsia="仿宋_GB2312" w:hAnsiTheme="minorEastAsia" w:hint="eastAsia"/>
          <w:sz w:val="30"/>
          <w:szCs w:val="30"/>
        </w:rPr>
        <w:lastRenderedPageBreak/>
        <w:t>本所可在较短时间内将核心业务切换到灾备站点，市场参与者可以通过深圳证券</w:t>
      </w:r>
      <w:r>
        <w:rPr>
          <w:rFonts w:ascii="仿宋_GB2312" w:eastAsia="仿宋_GB2312" w:hAnsiTheme="minorEastAsia" w:hint="eastAsia"/>
          <w:sz w:val="30"/>
          <w:szCs w:val="30"/>
        </w:rPr>
        <w:t>交易所</w:t>
      </w:r>
      <w:r w:rsidRPr="00EA4132">
        <w:rPr>
          <w:rFonts w:ascii="仿宋_GB2312" w:eastAsia="仿宋_GB2312" w:hAnsiTheme="minorEastAsia" w:hint="eastAsia"/>
          <w:sz w:val="30"/>
          <w:szCs w:val="30"/>
        </w:rPr>
        <w:t>南方中心网络接入灾备站点，保证本所业务的持续运行。</w:t>
      </w:r>
    </w:p>
    <w:p w:rsidR="00E730A2" w:rsidRPr="006B6E12" w:rsidRDefault="00E730A2" w:rsidP="00407AF8">
      <w:pPr>
        <w:pStyle w:val="2"/>
        <w:numPr>
          <w:ilvl w:val="1"/>
          <w:numId w:val="1"/>
        </w:numPr>
        <w:spacing w:before="0" w:after="0" w:line="240" w:lineRule="auto"/>
        <w:rPr>
          <w:rFonts w:ascii="仿宋_GB2312" w:eastAsia="仿宋_GB2312"/>
        </w:rPr>
      </w:pPr>
      <w:bookmarkStart w:id="176" w:name="_Toc24533140"/>
      <w:bookmarkStart w:id="177" w:name="_Toc24561096"/>
      <w:r w:rsidRPr="006B6E12">
        <w:rPr>
          <w:rFonts w:ascii="仿宋_GB2312" w:eastAsia="仿宋_GB2312" w:hint="eastAsia"/>
        </w:rPr>
        <w:t>交易系统接入</w:t>
      </w:r>
      <w:bookmarkEnd w:id="176"/>
      <w:bookmarkEnd w:id="177"/>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市场参与者交易系统接入本所交易系统示意图如下：</w:t>
      </w:r>
    </w:p>
    <w:p w:rsidR="00E730A2" w:rsidRPr="006B6E12" w:rsidRDefault="00E730A2" w:rsidP="00E730A2">
      <w:pPr>
        <w:ind w:firstLineChars="240" w:firstLine="576"/>
        <w:jc w:val="center"/>
        <w:rPr>
          <w:rFonts w:asciiTheme="minorEastAsia" w:eastAsiaTheme="minorEastAsia" w:hAnsiTheme="minorEastAsia"/>
          <w:sz w:val="30"/>
          <w:szCs w:val="30"/>
        </w:rPr>
      </w:pPr>
      <w:r>
        <w:rPr>
          <w:rFonts w:asciiTheme="minorEastAsia" w:eastAsiaTheme="minorEastAsia" w:hAnsiTheme="minorEastAsia" w:hint="eastAsia"/>
          <w:noProof/>
          <w:sz w:val="24"/>
        </w:rPr>
        <w:drawing>
          <wp:anchor distT="0" distB="0" distL="114300" distR="114300" simplePos="0" relativeHeight="251659264" behindDoc="0" locked="0" layoutInCell="1" allowOverlap="1">
            <wp:simplePos x="0" y="0"/>
            <wp:positionH relativeFrom="column">
              <wp:posOffset>159385</wp:posOffset>
            </wp:positionH>
            <wp:positionV relativeFrom="paragraph">
              <wp:posOffset>85725</wp:posOffset>
            </wp:positionV>
            <wp:extent cx="4845685" cy="4519930"/>
            <wp:effectExtent l="19050" t="0" r="0" b="0"/>
            <wp:wrapTopAndBottom/>
            <wp:docPr id="7" name="图片 1" descr="白皮书交易框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白皮书交易框图.png"/>
                    <pic:cNvPicPr/>
                  </pic:nvPicPr>
                  <pic:blipFill>
                    <a:blip r:embed="rId10" cstate="print"/>
                    <a:stretch>
                      <a:fillRect/>
                    </a:stretch>
                  </pic:blipFill>
                  <pic:spPr>
                    <a:xfrm>
                      <a:off x="0" y="0"/>
                      <a:ext cx="4845685" cy="4519930"/>
                    </a:xfrm>
                    <a:prstGeom prst="rect">
                      <a:avLst/>
                    </a:prstGeom>
                  </pic:spPr>
                </pic:pic>
              </a:graphicData>
            </a:graphic>
          </wp:anchor>
        </w:drawing>
      </w:r>
      <w:r w:rsidRPr="006B6E12">
        <w:rPr>
          <w:rFonts w:asciiTheme="minorEastAsia" w:eastAsiaTheme="minorEastAsia" w:hAnsiTheme="minorEastAsia" w:hint="eastAsia"/>
          <w:sz w:val="24"/>
        </w:rPr>
        <w:t>图</w:t>
      </w:r>
      <w:r w:rsidRPr="006B6E12">
        <w:rPr>
          <w:rFonts w:asciiTheme="minorEastAsia" w:eastAsiaTheme="minorEastAsia" w:hAnsiTheme="minorEastAsia"/>
          <w:sz w:val="24"/>
        </w:rPr>
        <w:t xml:space="preserve">1 </w:t>
      </w:r>
      <w:r w:rsidRPr="006B6E12">
        <w:rPr>
          <w:rFonts w:asciiTheme="minorEastAsia" w:eastAsiaTheme="minorEastAsia" w:hAnsiTheme="minorEastAsia" w:hint="eastAsia"/>
          <w:sz w:val="24"/>
        </w:rPr>
        <w:t>市场参与者交易系统接入示意图</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交易主机：负责处理通信主机的订单申报，并将处理结果返回给通信主机。</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通信主机：负责将市场端软件发送的订单申报，转发给交易主机，并将交易主机的处理结果返回给市场端软件，是上交所向市场参与者提供服务的应用边界。</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lastRenderedPageBreak/>
        <w:t>接入网络：负责市场端软件和通信主机之间的网络通信，是交易所向市场参与者提供服务的网络边界。</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客户端软件：由本所提供，主要包括报单软件和文件传输软件，由市场参与者负责部署、运维，是市场参与者接入交易所的应用边界。</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市场参与者交易系统：负责和客户端软件的对接，是市场参与者的应用边界。</w:t>
      </w:r>
    </w:p>
    <w:p w:rsidR="00E730A2" w:rsidRPr="006B6E12" w:rsidRDefault="00E730A2" w:rsidP="00407AF8">
      <w:pPr>
        <w:pStyle w:val="2"/>
        <w:numPr>
          <w:ilvl w:val="1"/>
          <w:numId w:val="1"/>
        </w:numPr>
        <w:spacing w:before="0" w:after="0" w:line="240" w:lineRule="auto"/>
        <w:rPr>
          <w:rFonts w:ascii="仿宋_GB2312" w:eastAsia="仿宋_GB2312"/>
        </w:rPr>
      </w:pPr>
      <w:bookmarkStart w:id="178" w:name="_Toc9581986"/>
      <w:bookmarkStart w:id="179" w:name="_Toc9582150"/>
      <w:bookmarkStart w:id="180" w:name="_Toc9847247"/>
      <w:bookmarkStart w:id="181" w:name="_Toc9847417"/>
      <w:bookmarkStart w:id="182" w:name="_Toc9847587"/>
      <w:bookmarkStart w:id="183" w:name="_Toc9929640"/>
      <w:bookmarkStart w:id="184" w:name="_Toc9929810"/>
      <w:bookmarkStart w:id="185" w:name="_Toc10040149"/>
      <w:bookmarkStart w:id="186" w:name="_Toc10040317"/>
      <w:bookmarkStart w:id="187" w:name="_Toc10119780"/>
      <w:bookmarkStart w:id="188" w:name="_Toc10122294"/>
      <w:bookmarkStart w:id="189" w:name="_Toc10122561"/>
      <w:bookmarkStart w:id="190" w:name="_Toc9581987"/>
      <w:bookmarkStart w:id="191" w:name="_Toc9582151"/>
      <w:bookmarkStart w:id="192" w:name="_Toc9847248"/>
      <w:bookmarkStart w:id="193" w:name="_Toc9847418"/>
      <w:bookmarkStart w:id="194" w:name="_Toc9847588"/>
      <w:bookmarkStart w:id="195" w:name="_Toc9929641"/>
      <w:bookmarkStart w:id="196" w:name="_Toc9929811"/>
      <w:bookmarkStart w:id="197" w:name="_Toc10040150"/>
      <w:bookmarkStart w:id="198" w:name="_Toc10040318"/>
      <w:bookmarkStart w:id="199" w:name="_Toc10119781"/>
      <w:bookmarkStart w:id="200" w:name="_Toc10122295"/>
      <w:bookmarkStart w:id="201" w:name="_Toc10122562"/>
      <w:bookmarkStart w:id="202" w:name="_Toc9581988"/>
      <w:bookmarkStart w:id="203" w:name="_Toc9582152"/>
      <w:bookmarkStart w:id="204" w:name="_Toc9847249"/>
      <w:bookmarkStart w:id="205" w:name="_Toc9847419"/>
      <w:bookmarkStart w:id="206" w:name="_Toc9847589"/>
      <w:bookmarkStart w:id="207" w:name="_Toc9929642"/>
      <w:bookmarkStart w:id="208" w:name="_Toc9929812"/>
      <w:bookmarkStart w:id="209" w:name="_Toc10040151"/>
      <w:bookmarkStart w:id="210" w:name="_Toc10040319"/>
      <w:bookmarkStart w:id="211" w:name="_Toc10119782"/>
      <w:bookmarkStart w:id="212" w:name="_Toc10122296"/>
      <w:bookmarkStart w:id="213" w:name="_Toc10122563"/>
      <w:bookmarkStart w:id="214" w:name="_Toc9581989"/>
      <w:bookmarkStart w:id="215" w:name="_Toc9582153"/>
      <w:bookmarkStart w:id="216" w:name="_Toc9847250"/>
      <w:bookmarkStart w:id="217" w:name="_Toc9847420"/>
      <w:bookmarkStart w:id="218" w:name="_Toc9847590"/>
      <w:bookmarkStart w:id="219" w:name="_Toc9929643"/>
      <w:bookmarkStart w:id="220" w:name="_Toc9929813"/>
      <w:bookmarkStart w:id="221" w:name="_Toc10040152"/>
      <w:bookmarkStart w:id="222" w:name="_Toc10040320"/>
      <w:bookmarkStart w:id="223" w:name="_Toc10119783"/>
      <w:bookmarkStart w:id="224" w:name="_Toc10122297"/>
      <w:bookmarkStart w:id="225" w:name="_Toc10122564"/>
      <w:bookmarkStart w:id="226" w:name="_Toc9581990"/>
      <w:bookmarkStart w:id="227" w:name="_Toc9582154"/>
      <w:bookmarkStart w:id="228" w:name="_Toc9847251"/>
      <w:bookmarkStart w:id="229" w:name="_Toc9847421"/>
      <w:bookmarkStart w:id="230" w:name="_Toc9847591"/>
      <w:bookmarkStart w:id="231" w:name="_Toc9929644"/>
      <w:bookmarkStart w:id="232" w:name="_Toc9929814"/>
      <w:bookmarkStart w:id="233" w:name="_Toc10040153"/>
      <w:bookmarkStart w:id="234" w:name="_Toc10040321"/>
      <w:bookmarkStart w:id="235" w:name="_Toc10119784"/>
      <w:bookmarkStart w:id="236" w:name="_Toc10122298"/>
      <w:bookmarkStart w:id="237" w:name="_Toc10122565"/>
      <w:bookmarkStart w:id="238" w:name="_Toc24533141"/>
      <w:bookmarkStart w:id="239" w:name="_Toc2456109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B6E12">
        <w:rPr>
          <w:rFonts w:ascii="仿宋_GB2312" w:eastAsia="仿宋_GB2312" w:hint="eastAsia"/>
        </w:rPr>
        <w:t>交易系统平台</w:t>
      </w:r>
      <w:bookmarkEnd w:id="238"/>
      <w:bookmarkEnd w:id="239"/>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本所交易系统根据产品类型和业务模式的不同，划分为竞价撮合平台、综合业务平台、期权业务平台、港股通平台、固定收益平台等。</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240" w:name="_Toc9581992"/>
      <w:bookmarkStart w:id="241" w:name="_Toc9582156"/>
      <w:bookmarkStart w:id="242" w:name="_Toc9847253"/>
      <w:bookmarkStart w:id="243" w:name="_Toc9847423"/>
      <w:bookmarkStart w:id="244" w:name="_Toc9847593"/>
      <w:bookmarkStart w:id="245" w:name="_Toc9929646"/>
      <w:bookmarkStart w:id="246" w:name="_Toc9929816"/>
      <w:bookmarkStart w:id="247" w:name="_Toc10040155"/>
      <w:bookmarkStart w:id="248" w:name="_Toc10040323"/>
      <w:bookmarkStart w:id="249" w:name="_Toc10119786"/>
      <w:bookmarkStart w:id="250" w:name="_Toc10122300"/>
      <w:bookmarkStart w:id="251" w:name="_Toc10122567"/>
      <w:bookmarkStart w:id="252" w:name="_Toc11154052"/>
      <w:bookmarkStart w:id="253" w:name="_Toc11412073"/>
      <w:bookmarkStart w:id="254" w:name="_Toc11412173"/>
      <w:bookmarkStart w:id="255" w:name="_Toc11661522"/>
      <w:bookmarkStart w:id="256" w:name="_Toc11661612"/>
      <w:bookmarkStart w:id="257" w:name="_Toc11935230"/>
      <w:bookmarkStart w:id="258" w:name="_Toc13227450"/>
      <w:bookmarkStart w:id="259" w:name="_Toc15026182"/>
      <w:bookmarkStart w:id="260" w:name="_Toc15026256"/>
      <w:bookmarkStart w:id="261" w:name="_Toc17200314"/>
      <w:bookmarkStart w:id="262" w:name="_Toc17377351"/>
      <w:bookmarkStart w:id="263" w:name="_Toc17708099"/>
      <w:bookmarkStart w:id="264" w:name="_Toc17816518"/>
      <w:bookmarkStart w:id="265" w:name="_Toc17816674"/>
      <w:bookmarkStart w:id="266" w:name="_Toc17816747"/>
      <w:bookmarkStart w:id="267" w:name="_Toc24533142"/>
      <w:bookmarkStart w:id="268" w:name="_Toc24560653"/>
      <w:bookmarkStart w:id="269" w:name="_Toc24561098"/>
      <w:bookmarkStart w:id="270" w:name="_Toc9581993"/>
      <w:bookmarkStart w:id="271" w:name="_Toc9582157"/>
      <w:bookmarkStart w:id="272" w:name="_Toc9847254"/>
      <w:bookmarkStart w:id="273" w:name="_Toc9847424"/>
      <w:bookmarkStart w:id="274" w:name="_Toc9847594"/>
      <w:bookmarkStart w:id="275" w:name="_Toc9929647"/>
      <w:bookmarkStart w:id="276" w:name="_Toc9929817"/>
      <w:bookmarkStart w:id="277" w:name="_Toc10040156"/>
      <w:bookmarkStart w:id="278" w:name="_Toc10040324"/>
      <w:bookmarkStart w:id="279" w:name="_Toc10119787"/>
      <w:bookmarkStart w:id="280" w:name="_Toc10122301"/>
      <w:bookmarkStart w:id="281" w:name="_Toc10122568"/>
      <w:bookmarkStart w:id="282" w:name="_Toc11154053"/>
      <w:bookmarkStart w:id="283" w:name="_Toc11412074"/>
      <w:bookmarkStart w:id="284" w:name="_Toc11412174"/>
      <w:bookmarkStart w:id="285" w:name="_Toc11661523"/>
      <w:bookmarkStart w:id="286" w:name="_Toc11661613"/>
      <w:bookmarkStart w:id="287" w:name="_Toc11935231"/>
      <w:bookmarkStart w:id="288" w:name="_Toc13227451"/>
      <w:bookmarkStart w:id="289" w:name="_Toc15026183"/>
      <w:bookmarkStart w:id="290" w:name="_Toc15026257"/>
      <w:bookmarkStart w:id="291" w:name="_Toc17200315"/>
      <w:bookmarkStart w:id="292" w:name="_Toc17377352"/>
      <w:bookmarkStart w:id="293" w:name="_Toc17708100"/>
      <w:bookmarkStart w:id="294" w:name="_Toc17816519"/>
      <w:bookmarkStart w:id="295" w:name="_Toc17816675"/>
      <w:bookmarkStart w:id="296" w:name="_Toc17816748"/>
      <w:bookmarkStart w:id="297" w:name="_Toc24533143"/>
      <w:bookmarkStart w:id="298" w:name="_Toc24560654"/>
      <w:bookmarkStart w:id="299" w:name="_Toc24561099"/>
      <w:bookmarkStart w:id="300" w:name="_Toc9581994"/>
      <w:bookmarkStart w:id="301" w:name="_Toc9582158"/>
      <w:bookmarkStart w:id="302" w:name="_Toc9847255"/>
      <w:bookmarkStart w:id="303" w:name="_Toc9847425"/>
      <w:bookmarkStart w:id="304" w:name="_Toc9847595"/>
      <w:bookmarkStart w:id="305" w:name="_Toc9929648"/>
      <w:bookmarkStart w:id="306" w:name="_Toc9929818"/>
      <w:bookmarkStart w:id="307" w:name="_Toc10040157"/>
      <w:bookmarkStart w:id="308" w:name="_Toc10040325"/>
      <w:bookmarkStart w:id="309" w:name="_Toc10119788"/>
      <w:bookmarkStart w:id="310" w:name="_Toc10122302"/>
      <w:bookmarkStart w:id="311" w:name="_Toc10122569"/>
      <w:bookmarkStart w:id="312" w:name="_Toc11154054"/>
      <w:bookmarkStart w:id="313" w:name="_Toc11412075"/>
      <w:bookmarkStart w:id="314" w:name="_Toc11412175"/>
      <w:bookmarkStart w:id="315" w:name="_Toc11661524"/>
      <w:bookmarkStart w:id="316" w:name="_Toc11661614"/>
      <w:bookmarkStart w:id="317" w:name="_Toc11935232"/>
      <w:bookmarkStart w:id="318" w:name="_Toc13227452"/>
      <w:bookmarkStart w:id="319" w:name="_Toc15026184"/>
      <w:bookmarkStart w:id="320" w:name="_Toc15026258"/>
      <w:bookmarkStart w:id="321" w:name="_Toc17200316"/>
      <w:bookmarkStart w:id="322" w:name="_Toc17377353"/>
      <w:bookmarkStart w:id="323" w:name="_Toc17708101"/>
      <w:bookmarkStart w:id="324" w:name="_Toc17816520"/>
      <w:bookmarkStart w:id="325" w:name="_Toc17816676"/>
      <w:bookmarkStart w:id="326" w:name="_Toc17816749"/>
      <w:bookmarkStart w:id="327" w:name="_Toc24533144"/>
      <w:bookmarkStart w:id="328" w:name="_Toc24560655"/>
      <w:bookmarkStart w:id="329" w:name="_Toc24561100"/>
      <w:bookmarkStart w:id="330" w:name="_Toc9581995"/>
      <w:bookmarkStart w:id="331" w:name="_Toc9582159"/>
      <w:bookmarkStart w:id="332" w:name="_Toc9847256"/>
      <w:bookmarkStart w:id="333" w:name="_Toc9847426"/>
      <w:bookmarkStart w:id="334" w:name="_Toc9847596"/>
      <w:bookmarkStart w:id="335" w:name="_Toc9929649"/>
      <w:bookmarkStart w:id="336" w:name="_Toc9929819"/>
      <w:bookmarkStart w:id="337" w:name="_Toc10040158"/>
      <w:bookmarkStart w:id="338" w:name="_Toc10040326"/>
      <w:bookmarkStart w:id="339" w:name="_Toc10119789"/>
      <w:bookmarkStart w:id="340" w:name="_Toc10122303"/>
      <w:bookmarkStart w:id="341" w:name="_Toc10122570"/>
      <w:bookmarkStart w:id="342" w:name="_Toc11154055"/>
      <w:bookmarkStart w:id="343" w:name="_Toc11412076"/>
      <w:bookmarkStart w:id="344" w:name="_Toc11412176"/>
      <w:bookmarkStart w:id="345" w:name="_Toc11661525"/>
      <w:bookmarkStart w:id="346" w:name="_Toc11661615"/>
      <w:bookmarkStart w:id="347" w:name="_Toc11935233"/>
      <w:bookmarkStart w:id="348" w:name="_Toc13227453"/>
      <w:bookmarkStart w:id="349" w:name="_Toc15026185"/>
      <w:bookmarkStart w:id="350" w:name="_Toc15026259"/>
      <w:bookmarkStart w:id="351" w:name="_Toc17200317"/>
      <w:bookmarkStart w:id="352" w:name="_Toc17377354"/>
      <w:bookmarkStart w:id="353" w:name="_Toc17708102"/>
      <w:bookmarkStart w:id="354" w:name="_Toc17816521"/>
      <w:bookmarkStart w:id="355" w:name="_Toc17816677"/>
      <w:bookmarkStart w:id="356" w:name="_Toc17816750"/>
      <w:bookmarkStart w:id="357" w:name="_Toc24533145"/>
      <w:bookmarkStart w:id="358" w:name="_Toc24560656"/>
      <w:bookmarkStart w:id="359" w:name="_Toc24561101"/>
      <w:bookmarkStart w:id="360" w:name="_Toc9581996"/>
      <w:bookmarkStart w:id="361" w:name="_Toc9582160"/>
      <w:bookmarkStart w:id="362" w:name="_Toc9847257"/>
      <w:bookmarkStart w:id="363" w:name="_Toc9847427"/>
      <w:bookmarkStart w:id="364" w:name="_Toc9847597"/>
      <w:bookmarkStart w:id="365" w:name="_Toc9929650"/>
      <w:bookmarkStart w:id="366" w:name="_Toc9929820"/>
      <w:bookmarkStart w:id="367" w:name="_Toc10040159"/>
      <w:bookmarkStart w:id="368" w:name="_Toc10040327"/>
      <w:bookmarkStart w:id="369" w:name="_Toc10119790"/>
      <w:bookmarkStart w:id="370" w:name="_Toc10122304"/>
      <w:bookmarkStart w:id="371" w:name="_Toc10122571"/>
      <w:bookmarkStart w:id="372" w:name="_Toc11154056"/>
      <w:bookmarkStart w:id="373" w:name="_Toc11412077"/>
      <w:bookmarkStart w:id="374" w:name="_Toc11412177"/>
      <w:bookmarkStart w:id="375" w:name="_Toc11661526"/>
      <w:bookmarkStart w:id="376" w:name="_Toc11661616"/>
      <w:bookmarkStart w:id="377" w:name="_Toc11935234"/>
      <w:bookmarkStart w:id="378" w:name="_Toc13227454"/>
      <w:bookmarkStart w:id="379" w:name="_Toc15026186"/>
      <w:bookmarkStart w:id="380" w:name="_Toc15026260"/>
      <w:bookmarkStart w:id="381" w:name="_Toc17200318"/>
      <w:bookmarkStart w:id="382" w:name="_Toc17377355"/>
      <w:bookmarkStart w:id="383" w:name="_Toc17708103"/>
      <w:bookmarkStart w:id="384" w:name="_Toc17816522"/>
      <w:bookmarkStart w:id="385" w:name="_Toc17816678"/>
      <w:bookmarkStart w:id="386" w:name="_Toc17816751"/>
      <w:bookmarkStart w:id="387" w:name="_Toc24533146"/>
      <w:bookmarkStart w:id="388" w:name="_Toc24560657"/>
      <w:bookmarkStart w:id="389" w:name="_Toc24561102"/>
      <w:bookmarkStart w:id="390" w:name="_Toc9581997"/>
      <w:bookmarkStart w:id="391" w:name="_Toc9582161"/>
      <w:bookmarkStart w:id="392" w:name="_Toc9847258"/>
      <w:bookmarkStart w:id="393" w:name="_Toc9847428"/>
      <w:bookmarkStart w:id="394" w:name="_Toc9847598"/>
      <w:bookmarkStart w:id="395" w:name="_Toc9929651"/>
      <w:bookmarkStart w:id="396" w:name="_Toc9929821"/>
      <w:bookmarkStart w:id="397" w:name="_Toc10040160"/>
      <w:bookmarkStart w:id="398" w:name="_Toc10040328"/>
      <w:bookmarkStart w:id="399" w:name="_Toc10119791"/>
      <w:bookmarkStart w:id="400" w:name="_Toc10122305"/>
      <w:bookmarkStart w:id="401" w:name="_Toc10122572"/>
      <w:bookmarkStart w:id="402" w:name="_Toc11154057"/>
      <w:bookmarkStart w:id="403" w:name="_Toc11412078"/>
      <w:bookmarkStart w:id="404" w:name="_Toc11412178"/>
      <w:bookmarkStart w:id="405" w:name="_Toc11661527"/>
      <w:bookmarkStart w:id="406" w:name="_Toc11661617"/>
      <w:bookmarkStart w:id="407" w:name="_Toc11935235"/>
      <w:bookmarkStart w:id="408" w:name="_Toc13227455"/>
      <w:bookmarkStart w:id="409" w:name="_Toc15026187"/>
      <w:bookmarkStart w:id="410" w:name="_Toc15026261"/>
      <w:bookmarkStart w:id="411" w:name="_Toc17200319"/>
      <w:bookmarkStart w:id="412" w:name="_Toc17377356"/>
      <w:bookmarkStart w:id="413" w:name="_Toc17708104"/>
      <w:bookmarkStart w:id="414" w:name="_Toc17816523"/>
      <w:bookmarkStart w:id="415" w:name="_Toc17816679"/>
      <w:bookmarkStart w:id="416" w:name="_Toc17816752"/>
      <w:bookmarkStart w:id="417" w:name="_Toc24533147"/>
      <w:bookmarkStart w:id="418" w:name="_Toc24560658"/>
      <w:bookmarkStart w:id="419" w:name="_Toc24561103"/>
      <w:bookmarkStart w:id="420" w:name="_Toc24533148"/>
      <w:bookmarkStart w:id="421" w:name="_Toc24561104"/>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6B6E12">
        <w:rPr>
          <w:rFonts w:ascii="仿宋_GB2312" w:eastAsia="仿宋_GB2312" w:hint="eastAsia"/>
          <w:sz w:val="30"/>
          <w:szCs w:val="30"/>
        </w:rPr>
        <w:t>竞价撮合平台（MTP）</w:t>
      </w:r>
      <w:bookmarkEnd w:id="420"/>
      <w:bookmarkEnd w:id="421"/>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sz w:val="30"/>
          <w:szCs w:val="30"/>
        </w:rPr>
        <w:t>竞价</w:t>
      </w:r>
      <w:r>
        <w:rPr>
          <w:rFonts w:ascii="仿宋_GB2312" w:eastAsia="仿宋_GB2312" w:hAnsiTheme="minorEastAsia"/>
          <w:sz w:val="30"/>
          <w:szCs w:val="30"/>
        </w:rPr>
        <w:t>撮合平台为市场参与者提供股票、基金、债券产品的交易和非交易业务</w:t>
      </w:r>
      <w:r>
        <w:rPr>
          <w:rFonts w:ascii="仿宋_GB2312" w:eastAsia="仿宋_GB2312" w:hAnsiTheme="minorEastAsia" w:hint="eastAsia"/>
          <w:sz w:val="30"/>
          <w:szCs w:val="30"/>
        </w:rPr>
        <w:t>。</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目前竞价撮合平台包括</w:t>
      </w:r>
      <w:r w:rsidRPr="00EA4132">
        <w:rPr>
          <w:rFonts w:ascii="仿宋_GB2312" w:eastAsia="仿宋_GB2312" w:hAnsiTheme="minorEastAsia"/>
          <w:sz w:val="30"/>
          <w:szCs w:val="30"/>
        </w:rPr>
        <w:t>A股和B股两个市场，支持的业务包括集中撮合交易、ETF申购赎回、债券回购、IPO申购、融资融券、指定/撤销指定等。</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竞价撮合平台的报单软件是</w:t>
      </w:r>
      <w:r w:rsidRPr="00EA4132">
        <w:rPr>
          <w:rFonts w:ascii="仿宋_GB2312" w:eastAsia="仿宋_GB2312" w:hAnsiTheme="minorEastAsia"/>
          <w:sz w:val="30"/>
          <w:szCs w:val="30"/>
        </w:rPr>
        <w:t>EzOES</w:t>
      </w:r>
      <w:r w:rsidRPr="00EA4132">
        <w:rPr>
          <w:rFonts w:ascii="仿宋_GB2312" w:eastAsia="仿宋_GB2312" w:hAnsiTheme="minorEastAsia" w:hint="eastAsia"/>
          <w:sz w:val="30"/>
          <w:szCs w:val="30"/>
        </w:rPr>
        <w:t>，文件传输软件是证通云盘、</w:t>
      </w:r>
      <w:r w:rsidRPr="00EA4132">
        <w:rPr>
          <w:rFonts w:ascii="仿宋_GB2312" w:eastAsia="仿宋_GB2312" w:hAnsiTheme="minorEastAsia"/>
          <w:sz w:val="30"/>
          <w:szCs w:val="30"/>
        </w:rPr>
        <w:t>EzTrans</w:t>
      </w:r>
      <w:r w:rsidRPr="00EA4132">
        <w:rPr>
          <w:rFonts w:ascii="仿宋_GB2312" w:eastAsia="仿宋_GB2312" w:hAnsiTheme="minorEastAsia" w:hint="eastAsia"/>
          <w:sz w:val="30"/>
          <w:szCs w:val="30"/>
        </w:rPr>
        <w:t>，推荐使用证通云盘。</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422" w:name="_Toc24533149"/>
      <w:bookmarkStart w:id="423" w:name="_Toc24561105"/>
      <w:r w:rsidRPr="006B6E12">
        <w:rPr>
          <w:rFonts w:ascii="仿宋_GB2312" w:eastAsia="仿宋_GB2312" w:hint="eastAsia"/>
          <w:sz w:val="30"/>
          <w:szCs w:val="30"/>
        </w:rPr>
        <w:t>综合业务平台（ATP）</w:t>
      </w:r>
      <w:bookmarkEnd w:id="422"/>
      <w:bookmarkEnd w:id="423"/>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本所综合业务平台主要为市场参与者提供创新类业务支持，包括大宗交易、转融通、盘后固定价格、非公开发行优先股、货</w:t>
      </w:r>
      <w:r w:rsidRPr="00EA4132">
        <w:rPr>
          <w:rFonts w:ascii="仿宋_GB2312" w:eastAsia="仿宋_GB2312" w:hAnsiTheme="minorEastAsia" w:hint="eastAsia"/>
          <w:sz w:val="30"/>
          <w:szCs w:val="30"/>
        </w:rPr>
        <w:lastRenderedPageBreak/>
        <w:t>币式基金申购赎回、</w:t>
      </w:r>
      <w:r w:rsidRPr="00EA4132">
        <w:rPr>
          <w:rFonts w:ascii="仿宋_GB2312" w:eastAsia="仿宋_GB2312" w:hAnsiTheme="minorEastAsia"/>
          <w:sz w:val="30"/>
          <w:szCs w:val="30"/>
        </w:rPr>
        <w:t>ETF</w:t>
      </w:r>
      <w:r w:rsidRPr="00EA4132">
        <w:rPr>
          <w:rFonts w:ascii="仿宋_GB2312" w:eastAsia="仿宋_GB2312" w:hAnsiTheme="minorEastAsia" w:hint="eastAsia"/>
          <w:sz w:val="30"/>
          <w:szCs w:val="30"/>
        </w:rPr>
        <w:t>申购赎回（跨境</w:t>
      </w:r>
      <w:r w:rsidRPr="00EA4132">
        <w:rPr>
          <w:rFonts w:ascii="仿宋_GB2312" w:eastAsia="仿宋_GB2312" w:hAnsiTheme="minorEastAsia"/>
          <w:sz w:val="30"/>
          <w:szCs w:val="30"/>
        </w:rPr>
        <w:t>ETF/货币ETF/黄金ETF）</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LOF</w:t>
      </w:r>
      <w:r w:rsidRPr="00EA4132">
        <w:rPr>
          <w:rFonts w:ascii="仿宋_GB2312" w:eastAsia="仿宋_GB2312" w:hAnsiTheme="minorEastAsia" w:hint="eastAsia"/>
          <w:sz w:val="30"/>
          <w:szCs w:val="30"/>
        </w:rPr>
        <w:t>申购赎回、分级基金分拆和合并、国债预发行、约定购回、报价回购、股票质押式回购、网络投票等业务。</w:t>
      </w:r>
    </w:p>
    <w:p w:rsidR="00E730A2" w:rsidRPr="00C13ABB"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综合业务平台的报单软件是</w:t>
      </w:r>
      <w:r w:rsidRPr="00EA4132">
        <w:rPr>
          <w:rFonts w:ascii="仿宋_GB2312" w:eastAsia="仿宋_GB2312" w:hAnsiTheme="minorEastAsia"/>
          <w:sz w:val="30"/>
          <w:szCs w:val="30"/>
        </w:rPr>
        <w:t>EzSTEP</w:t>
      </w:r>
      <w:r w:rsidRPr="00EA4132">
        <w:rPr>
          <w:rFonts w:ascii="仿宋_GB2312" w:eastAsia="仿宋_GB2312" w:hAnsiTheme="minorEastAsia" w:hint="eastAsia"/>
          <w:sz w:val="30"/>
          <w:szCs w:val="30"/>
        </w:rPr>
        <w:t>，文件传输软件是证通云盘、</w:t>
      </w:r>
      <w:r w:rsidRPr="00EA4132">
        <w:rPr>
          <w:rFonts w:ascii="仿宋_GB2312" w:eastAsia="仿宋_GB2312" w:hAnsiTheme="minorEastAsia"/>
          <w:sz w:val="30"/>
          <w:szCs w:val="30"/>
        </w:rPr>
        <w:t>EzTrans</w:t>
      </w:r>
      <w:r w:rsidRPr="00EA4132">
        <w:rPr>
          <w:rFonts w:ascii="仿宋_GB2312" w:eastAsia="仿宋_GB2312" w:hAnsiTheme="minorEastAsia" w:hint="eastAsia"/>
          <w:sz w:val="30"/>
          <w:szCs w:val="30"/>
        </w:rPr>
        <w:t>，推荐使用证通云盘。</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424" w:name="_Toc24533150"/>
      <w:bookmarkStart w:id="425" w:name="_Toc24561106"/>
      <w:r w:rsidRPr="006B6E12">
        <w:rPr>
          <w:rFonts w:ascii="仿宋_GB2312" w:eastAsia="仿宋_GB2312" w:hint="eastAsia"/>
          <w:sz w:val="30"/>
          <w:szCs w:val="30"/>
        </w:rPr>
        <w:t>期权业务平台（DTP）</w:t>
      </w:r>
      <w:bookmarkEnd w:id="424"/>
      <w:bookmarkEnd w:id="425"/>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本所期权业务平台主要为市场参与者提供股票、</w:t>
      </w:r>
      <w:r w:rsidRPr="00EA4132">
        <w:rPr>
          <w:rFonts w:ascii="仿宋_GB2312" w:eastAsia="仿宋_GB2312" w:hAnsiTheme="minorEastAsia"/>
          <w:sz w:val="30"/>
          <w:szCs w:val="30"/>
        </w:rPr>
        <w:t>ETF</w:t>
      </w:r>
      <w:r w:rsidRPr="00EA4132">
        <w:rPr>
          <w:rFonts w:ascii="仿宋_GB2312" w:eastAsia="仿宋_GB2312" w:hAnsiTheme="minorEastAsia" w:hint="eastAsia"/>
          <w:sz w:val="30"/>
          <w:szCs w:val="30"/>
        </w:rPr>
        <w:t>标准化期权合约的集中撮合交易、行权业务。</w:t>
      </w:r>
    </w:p>
    <w:p w:rsidR="00E730A2" w:rsidRPr="00C13ABB"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期权业务平台的报单软件是</w:t>
      </w:r>
      <w:r w:rsidRPr="00EA4132">
        <w:rPr>
          <w:rFonts w:ascii="仿宋_GB2312" w:eastAsia="仿宋_GB2312" w:hAnsiTheme="minorEastAsia"/>
          <w:sz w:val="30"/>
          <w:szCs w:val="30"/>
        </w:rPr>
        <w:t>EzSTEP</w:t>
      </w:r>
      <w:r w:rsidRPr="00EA4132">
        <w:rPr>
          <w:rFonts w:ascii="仿宋_GB2312" w:eastAsia="仿宋_GB2312" w:hAnsiTheme="minorEastAsia" w:hint="eastAsia"/>
          <w:sz w:val="30"/>
          <w:szCs w:val="30"/>
        </w:rPr>
        <w:t>，文件传输软件是证通云盘、</w:t>
      </w:r>
      <w:r w:rsidRPr="00EA4132">
        <w:rPr>
          <w:rFonts w:ascii="仿宋_GB2312" w:eastAsia="仿宋_GB2312" w:hAnsiTheme="minorEastAsia"/>
          <w:sz w:val="30"/>
          <w:szCs w:val="30"/>
        </w:rPr>
        <w:t>EzTrans</w:t>
      </w:r>
      <w:r w:rsidRPr="00EA4132">
        <w:rPr>
          <w:rFonts w:ascii="仿宋_GB2312" w:eastAsia="仿宋_GB2312" w:hAnsiTheme="minorEastAsia" w:hint="eastAsia"/>
          <w:sz w:val="30"/>
          <w:szCs w:val="30"/>
        </w:rPr>
        <w:t>，推荐使用证通云盘。</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426" w:name="_Toc24533151"/>
      <w:bookmarkStart w:id="427" w:name="_Toc24561107"/>
      <w:r w:rsidRPr="006B6E12">
        <w:rPr>
          <w:rFonts w:ascii="仿宋_GB2312" w:eastAsia="仿宋_GB2312" w:hint="eastAsia"/>
          <w:sz w:val="30"/>
          <w:szCs w:val="30"/>
        </w:rPr>
        <w:t>港股通平台（ITP）</w:t>
      </w:r>
      <w:bookmarkEnd w:id="426"/>
      <w:bookmarkEnd w:id="427"/>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本所港股通平台主要为市场参与者提供香港联合交易所规定范围的港股交易业务。</w:t>
      </w:r>
    </w:p>
    <w:p w:rsidR="00E730A2" w:rsidRPr="00C13ABB"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港股通平台的报单软件是</w:t>
      </w:r>
      <w:r w:rsidRPr="00EA4132">
        <w:rPr>
          <w:rFonts w:ascii="仿宋_GB2312" w:eastAsia="仿宋_GB2312" w:hAnsiTheme="minorEastAsia"/>
          <w:sz w:val="30"/>
          <w:szCs w:val="30"/>
        </w:rPr>
        <w:t>EzSTEP</w:t>
      </w:r>
      <w:r w:rsidRPr="00EA4132">
        <w:rPr>
          <w:rFonts w:ascii="仿宋_GB2312" w:eastAsia="仿宋_GB2312" w:hAnsiTheme="minorEastAsia" w:hint="eastAsia"/>
          <w:sz w:val="30"/>
          <w:szCs w:val="30"/>
        </w:rPr>
        <w:t>，文件传输软件是证通云盘、</w:t>
      </w:r>
      <w:r w:rsidRPr="00EA4132">
        <w:rPr>
          <w:rFonts w:ascii="仿宋_GB2312" w:eastAsia="仿宋_GB2312" w:hAnsiTheme="minorEastAsia"/>
          <w:sz w:val="30"/>
          <w:szCs w:val="30"/>
        </w:rPr>
        <w:t>EzTrans</w:t>
      </w:r>
      <w:r w:rsidRPr="00EA4132">
        <w:rPr>
          <w:rFonts w:ascii="仿宋_GB2312" w:eastAsia="仿宋_GB2312" w:hAnsiTheme="minorEastAsia" w:hint="eastAsia"/>
          <w:sz w:val="30"/>
          <w:szCs w:val="30"/>
        </w:rPr>
        <w:t>，推荐使用证通云盘。</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428" w:name="_Toc24533152"/>
      <w:bookmarkStart w:id="429" w:name="_Toc24561108"/>
      <w:r w:rsidRPr="006B6E12">
        <w:rPr>
          <w:rFonts w:ascii="仿宋_GB2312" w:eastAsia="仿宋_GB2312" w:hint="eastAsia"/>
          <w:sz w:val="30"/>
          <w:szCs w:val="30"/>
        </w:rPr>
        <w:t>固定收益平台（</w:t>
      </w:r>
      <w:r>
        <w:rPr>
          <w:rFonts w:ascii="仿宋_GB2312" w:eastAsia="仿宋_GB2312" w:hint="eastAsia"/>
          <w:sz w:val="30"/>
          <w:szCs w:val="30"/>
        </w:rPr>
        <w:t>FISP</w:t>
      </w:r>
      <w:r w:rsidRPr="006B6E12">
        <w:rPr>
          <w:rFonts w:ascii="仿宋_GB2312" w:eastAsia="仿宋_GB2312" w:hint="eastAsia"/>
          <w:sz w:val="30"/>
          <w:szCs w:val="30"/>
        </w:rPr>
        <w:t>）</w:t>
      </w:r>
      <w:bookmarkEnd w:id="428"/>
      <w:bookmarkEnd w:id="429"/>
      <w:r w:rsidRPr="006B6E12">
        <w:rPr>
          <w:rFonts w:ascii="仿宋_GB2312" w:eastAsia="仿宋_GB2312"/>
          <w:sz w:val="30"/>
          <w:szCs w:val="30"/>
        </w:rPr>
        <w:tab/>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本所固定收益平台为市场参与者提供债券类产品的业务，以协商、报价交易类业务为主</w:t>
      </w:r>
      <w:r w:rsidRPr="00EA4132">
        <w:rPr>
          <w:rFonts w:ascii="仿宋_GB2312" w:eastAsia="仿宋_GB2312" w:hAnsiTheme="minorEastAsia"/>
          <w:sz w:val="30"/>
          <w:szCs w:val="30"/>
        </w:rPr>
        <w:t>。</w:t>
      </w:r>
    </w:p>
    <w:p w:rsidR="00E730A2" w:rsidRPr="00C13ABB" w:rsidRDefault="00E730A2" w:rsidP="00E730A2">
      <w:pPr>
        <w:pStyle w:val="a5"/>
        <w:ind w:firstLine="600"/>
        <w:rPr>
          <w:rFonts w:ascii="仿宋_GB2312" w:eastAsia="仿宋_GB2312" w:hAnsiTheme="minorEastAsia"/>
          <w:sz w:val="30"/>
          <w:szCs w:val="30"/>
        </w:rPr>
      </w:pPr>
      <w:r>
        <w:rPr>
          <w:rFonts w:ascii="仿宋_GB2312" w:eastAsia="仿宋_GB2312" w:hAnsiTheme="minorEastAsia" w:hint="eastAsia"/>
          <w:sz w:val="30"/>
          <w:szCs w:val="30"/>
        </w:rPr>
        <w:t>固定收益平台的报单软件是EzDA，客户端软件是BOND</w:t>
      </w:r>
      <w:r w:rsidRPr="00EA4132">
        <w:rPr>
          <w:rFonts w:ascii="仿宋_GB2312" w:eastAsia="仿宋_GB2312" w:hAnsiTheme="minorEastAsia" w:hint="eastAsia"/>
          <w:sz w:val="30"/>
          <w:szCs w:val="30"/>
        </w:rPr>
        <w:t>。</w:t>
      </w:r>
    </w:p>
    <w:p w:rsidR="00E730A2" w:rsidRPr="006B6E12" w:rsidRDefault="00E730A2" w:rsidP="00407AF8">
      <w:pPr>
        <w:pStyle w:val="2"/>
        <w:numPr>
          <w:ilvl w:val="1"/>
          <w:numId w:val="1"/>
        </w:numPr>
        <w:spacing w:before="0" w:after="0" w:line="240" w:lineRule="auto"/>
        <w:rPr>
          <w:rFonts w:ascii="仿宋_GB2312" w:eastAsia="仿宋_GB2312"/>
        </w:rPr>
      </w:pPr>
      <w:bookmarkStart w:id="430" w:name="_Toc24533153"/>
      <w:bookmarkStart w:id="431" w:name="_Toc24561109"/>
      <w:r w:rsidRPr="006B6E12">
        <w:rPr>
          <w:rFonts w:ascii="仿宋_GB2312" w:eastAsia="仿宋_GB2312" w:hint="eastAsia"/>
        </w:rPr>
        <w:t>交易系统环境</w:t>
      </w:r>
      <w:bookmarkEnd w:id="430"/>
      <w:bookmarkEnd w:id="431"/>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本所交易系统提供生产环境、生产灾备环境、生产模拟环境、全天候测试环境、期权全真模拟环境，满足市场参与者的交易和</w:t>
      </w:r>
      <w:r w:rsidRPr="00EA4132">
        <w:rPr>
          <w:rFonts w:ascii="仿宋_GB2312" w:eastAsia="仿宋_GB2312" w:hAnsiTheme="minorEastAsia" w:hint="eastAsia"/>
          <w:sz w:val="30"/>
          <w:szCs w:val="30"/>
        </w:rPr>
        <w:lastRenderedPageBreak/>
        <w:t>测试需求。不同环境通过环境号区分，各交易平台环境号、接入方式及开放时间参见附表一。</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432" w:name="_Toc9847265"/>
      <w:bookmarkStart w:id="433" w:name="_Toc9847435"/>
      <w:bookmarkStart w:id="434" w:name="_Toc9847605"/>
      <w:bookmarkStart w:id="435" w:name="_Toc9929658"/>
      <w:bookmarkStart w:id="436" w:name="_Toc9929828"/>
      <w:bookmarkStart w:id="437" w:name="_Toc10040167"/>
      <w:bookmarkStart w:id="438" w:name="_Toc10040335"/>
      <w:bookmarkStart w:id="439" w:name="_Toc10119798"/>
      <w:bookmarkStart w:id="440" w:name="_Toc10122312"/>
      <w:bookmarkStart w:id="441" w:name="_Toc10122579"/>
      <w:bookmarkStart w:id="442" w:name="_Toc9847266"/>
      <w:bookmarkStart w:id="443" w:name="_Toc9847436"/>
      <w:bookmarkStart w:id="444" w:name="_Toc9847606"/>
      <w:bookmarkStart w:id="445" w:name="_Toc9929659"/>
      <w:bookmarkStart w:id="446" w:name="_Toc9929829"/>
      <w:bookmarkStart w:id="447" w:name="_Toc10040168"/>
      <w:bookmarkStart w:id="448" w:name="_Toc10040336"/>
      <w:bookmarkStart w:id="449" w:name="_Toc10119799"/>
      <w:bookmarkStart w:id="450" w:name="_Toc10122313"/>
      <w:bookmarkStart w:id="451" w:name="_Toc10122580"/>
      <w:bookmarkStart w:id="452" w:name="_Toc9847267"/>
      <w:bookmarkStart w:id="453" w:name="_Toc9847437"/>
      <w:bookmarkStart w:id="454" w:name="_Toc9847607"/>
      <w:bookmarkStart w:id="455" w:name="_Toc9929660"/>
      <w:bookmarkStart w:id="456" w:name="_Toc9929830"/>
      <w:bookmarkStart w:id="457" w:name="_Toc10040169"/>
      <w:bookmarkStart w:id="458" w:name="_Toc10040337"/>
      <w:bookmarkStart w:id="459" w:name="_Toc10119800"/>
      <w:bookmarkStart w:id="460" w:name="_Toc10122314"/>
      <w:bookmarkStart w:id="461" w:name="_Toc10122581"/>
      <w:bookmarkStart w:id="462" w:name="_Toc9847268"/>
      <w:bookmarkStart w:id="463" w:name="_Toc9847438"/>
      <w:bookmarkStart w:id="464" w:name="_Toc9847608"/>
      <w:bookmarkStart w:id="465" w:name="_Toc9929661"/>
      <w:bookmarkStart w:id="466" w:name="_Toc9929831"/>
      <w:bookmarkStart w:id="467" w:name="_Toc10040170"/>
      <w:bookmarkStart w:id="468" w:name="_Toc10040338"/>
      <w:bookmarkStart w:id="469" w:name="_Toc10119801"/>
      <w:bookmarkStart w:id="470" w:name="_Toc10122315"/>
      <w:bookmarkStart w:id="471" w:name="_Toc10122582"/>
      <w:bookmarkStart w:id="472" w:name="_Toc24533154"/>
      <w:bookmarkStart w:id="473" w:name="_Toc24561110"/>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983EBA">
        <w:rPr>
          <w:rFonts w:ascii="黑体" w:eastAsia="黑体" w:hAnsi="黑体" w:hint="eastAsia"/>
          <w:sz w:val="30"/>
          <w:szCs w:val="30"/>
        </w:rPr>
        <w:t>行情系统</w:t>
      </w:r>
      <w:bookmarkEnd w:id="472"/>
      <w:bookmarkEnd w:id="473"/>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本所行情系统负责将交易系统各平台产生的行情数据，准确、及时、公平地向市场参与者发布。基于竞价撮合平台、综合业务平台、期权业务平台、港股通平台、固定收益平台，本所</w:t>
      </w:r>
      <w:r>
        <w:rPr>
          <w:rFonts w:ascii="仿宋_GB2312" w:eastAsia="仿宋_GB2312" w:hAnsiTheme="minorEastAsia" w:hint="eastAsia"/>
          <w:sz w:val="30"/>
          <w:szCs w:val="30"/>
        </w:rPr>
        <w:t>已</w:t>
      </w:r>
      <w:r w:rsidRPr="00EA4132">
        <w:rPr>
          <w:rFonts w:ascii="仿宋_GB2312" w:eastAsia="仿宋_GB2312" w:hAnsiTheme="minorEastAsia" w:hint="eastAsia"/>
          <w:sz w:val="30"/>
          <w:szCs w:val="30"/>
        </w:rPr>
        <w:t>建立了涵盖</w:t>
      </w:r>
      <w:r w:rsidRPr="00EA4132">
        <w:rPr>
          <w:rFonts w:ascii="仿宋_GB2312" w:eastAsia="仿宋_GB2312" w:hAnsiTheme="minorEastAsia"/>
          <w:sz w:val="30"/>
          <w:szCs w:val="30"/>
        </w:rPr>
        <w:t>LEVEL-1和LEVEL-2的</w:t>
      </w:r>
      <w:r w:rsidRPr="00EA4132">
        <w:rPr>
          <w:rFonts w:ascii="仿宋_GB2312" w:eastAsia="仿宋_GB2312" w:hAnsiTheme="minorEastAsia" w:hint="eastAsia"/>
          <w:sz w:val="30"/>
          <w:szCs w:val="30"/>
        </w:rPr>
        <w:t>多层次的行情体系。</w:t>
      </w:r>
    </w:p>
    <w:p w:rsidR="00E730A2" w:rsidRPr="006B6E12" w:rsidRDefault="00E730A2" w:rsidP="00407AF8">
      <w:pPr>
        <w:pStyle w:val="2"/>
        <w:numPr>
          <w:ilvl w:val="1"/>
          <w:numId w:val="1"/>
        </w:numPr>
        <w:spacing w:before="0" w:after="0" w:line="240" w:lineRule="auto"/>
        <w:rPr>
          <w:rFonts w:ascii="仿宋_GB2312" w:eastAsia="仿宋_GB2312"/>
          <w:sz w:val="30"/>
          <w:szCs w:val="30"/>
        </w:rPr>
      </w:pPr>
      <w:bookmarkStart w:id="474" w:name="_Toc9582005"/>
      <w:bookmarkStart w:id="475" w:name="_Toc9582169"/>
      <w:bookmarkStart w:id="476" w:name="_Toc9847270"/>
      <w:bookmarkStart w:id="477" w:name="_Toc9847440"/>
      <w:bookmarkStart w:id="478" w:name="_Toc9847610"/>
      <w:bookmarkStart w:id="479" w:name="_Toc9929663"/>
      <w:bookmarkStart w:id="480" w:name="_Toc9929833"/>
      <w:bookmarkStart w:id="481" w:name="_Toc10040172"/>
      <w:bookmarkStart w:id="482" w:name="_Toc10040340"/>
      <w:bookmarkStart w:id="483" w:name="_Toc10119803"/>
      <w:bookmarkStart w:id="484" w:name="_Toc10122317"/>
      <w:bookmarkStart w:id="485" w:name="_Toc10122584"/>
      <w:bookmarkStart w:id="486" w:name="_Toc11154065"/>
      <w:bookmarkStart w:id="487" w:name="_Toc11412086"/>
      <w:bookmarkStart w:id="488" w:name="_Toc11412186"/>
      <w:bookmarkStart w:id="489" w:name="_Toc11661535"/>
      <w:bookmarkStart w:id="490" w:name="_Toc11661625"/>
      <w:bookmarkStart w:id="491" w:name="_Toc11935243"/>
      <w:bookmarkStart w:id="492" w:name="_Toc13227463"/>
      <w:bookmarkStart w:id="493" w:name="_Toc15026195"/>
      <w:bookmarkStart w:id="494" w:name="_Toc15026269"/>
      <w:bookmarkStart w:id="495" w:name="_Toc17200327"/>
      <w:bookmarkStart w:id="496" w:name="_Toc17377364"/>
      <w:bookmarkStart w:id="497" w:name="_Toc17708112"/>
      <w:bookmarkStart w:id="498" w:name="_Toc17816531"/>
      <w:bookmarkStart w:id="499" w:name="_Toc17816687"/>
      <w:bookmarkStart w:id="500" w:name="_Toc17816760"/>
      <w:bookmarkStart w:id="501" w:name="_Toc24533155"/>
      <w:bookmarkStart w:id="502" w:name="_Toc24560666"/>
      <w:bookmarkStart w:id="503" w:name="_Toc24561111"/>
      <w:bookmarkStart w:id="504" w:name="_Toc9582006"/>
      <w:bookmarkStart w:id="505" w:name="_Toc9582170"/>
      <w:bookmarkStart w:id="506" w:name="_Toc9847271"/>
      <w:bookmarkStart w:id="507" w:name="_Toc9847441"/>
      <w:bookmarkStart w:id="508" w:name="_Toc9847611"/>
      <w:bookmarkStart w:id="509" w:name="_Toc9929664"/>
      <w:bookmarkStart w:id="510" w:name="_Toc9929834"/>
      <w:bookmarkStart w:id="511" w:name="_Toc10040173"/>
      <w:bookmarkStart w:id="512" w:name="_Toc10040341"/>
      <w:bookmarkStart w:id="513" w:name="_Toc10119804"/>
      <w:bookmarkStart w:id="514" w:name="_Toc10122318"/>
      <w:bookmarkStart w:id="515" w:name="_Toc10122585"/>
      <w:bookmarkStart w:id="516" w:name="_Toc11154066"/>
      <w:bookmarkStart w:id="517" w:name="_Toc11412087"/>
      <w:bookmarkStart w:id="518" w:name="_Toc11412187"/>
      <w:bookmarkStart w:id="519" w:name="_Toc11661536"/>
      <w:bookmarkStart w:id="520" w:name="_Toc11661626"/>
      <w:bookmarkStart w:id="521" w:name="_Toc11935244"/>
      <w:bookmarkStart w:id="522" w:name="_Toc13227464"/>
      <w:bookmarkStart w:id="523" w:name="_Toc15026196"/>
      <w:bookmarkStart w:id="524" w:name="_Toc15026270"/>
      <w:bookmarkStart w:id="525" w:name="_Toc17200328"/>
      <w:bookmarkStart w:id="526" w:name="_Toc17377365"/>
      <w:bookmarkStart w:id="527" w:name="_Toc17708113"/>
      <w:bookmarkStart w:id="528" w:name="_Toc17816532"/>
      <w:bookmarkStart w:id="529" w:name="_Toc17816688"/>
      <w:bookmarkStart w:id="530" w:name="_Toc17816761"/>
      <w:bookmarkStart w:id="531" w:name="_Toc24533156"/>
      <w:bookmarkStart w:id="532" w:name="_Toc24560667"/>
      <w:bookmarkStart w:id="533" w:name="_Toc24561112"/>
      <w:bookmarkStart w:id="534" w:name="_Toc9582007"/>
      <w:bookmarkStart w:id="535" w:name="_Toc9582171"/>
      <w:bookmarkStart w:id="536" w:name="_Toc9847272"/>
      <w:bookmarkStart w:id="537" w:name="_Toc9847442"/>
      <w:bookmarkStart w:id="538" w:name="_Toc9847612"/>
      <w:bookmarkStart w:id="539" w:name="_Toc9929665"/>
      <w:bookmarkStart w:id="540" w:name="_Toc9929835"/>
      <w:bookmarkStart w:id="541" w:name="_Toc10040174"/>
      <w:bookmarkStart w:id="542" w:name="_Toc10040342"/>
      <w:bookmarkStart w:id="543" w:name="_Toc10119805"/>
      <w:bookmarkStart w:id="544" w:name="_Toc10122319"/>
      <w:bookmarkStart w:id="545" w:name="_Toc10122586"/>
      <w:bookmarkStart w:id="546" w:name="_Toc11154067"/>
      <w:bookmarkStart w:id="547" w:name="_Toc11412088"/>
      <w:bookmarkStart w:id="548" w:name="_Toc11412188"/>
      <w:bookmarkStart w:id="549" w:name="_Toc11661537"/>
      <w:bookmarkStart w:id="550" w:name="_Toc11661627"/>
      <w:bookmarkStart w:id="551" w:name="_Toc11935245"/>
      <w:bookmarkStart w:id="552" w:name="_Toc13227465"/>
      <w:bookmarkStart w:id="553" w:name="_Toc15026197"/>
      <w:bookmarkStart w:id="554" w:name="_Toc15026271"/>
      <w:bookmarkStart w:id="555" w:name="_Toc17200329"/>
      <w:bookmarkStart w:id="556" w:name="_Toc17377366"/>
      <w:bookmarkStart w:id="557" w:name="_Toc17708114"/>
      <w:bookmarkStart w:id="558" w:name="_Toc17816533"/>
      <w:bookmarkStart w:id="559" w:name="_Toc17816689"/>
      <w:bookmarkStart w:id="560" w:name="_Toc17816762"/>
      <w:bookmarkStart w:id="561" w:name="_Toc24533157"/>
      <w:bookmarkStart w:id="562" w:name="_Toc24560668"/>
      <w:bookmarkStart w:id="563" w:name="_Toc24561113"/>
      <w:bookmarkStart w:id="564" w:name="_Toc9582008"/>
      <w:bookmarkStart w:id="565" w:name="_Toc9582172"/>
      <w:bookmarkStart w:id="566" w:name="_Toc9847273"/>
      <w:bookmarkStart w:id="567" w:name="_Toc9847443"/>
      <w:bookmarkStart w:id="568" w:name="_Toc9847613"/>
      <w:bookmarkStart w:id="569" w:name="_Toc9929666"/>
      <w:bookmarkStart w:id="570" w:name="_Toc9929836"/>
      <w:bookmarkStart w:id="571" w:name="_Toc10040175"/>
      <w:bookmarkStart w:id="572" w:name="_Toc10040343"/>
      <w:bookmarkStart w:id="573" w:name="_Toc10119806"/>
      <w:bookmarkStart w:id="574" w:name="_Toc10122320"/>
      <w:bookmarkStart w:id="575" w:name="_Toc10122587"/>
      <w:bookmarkStart w:id="576" w:name="_Toc11154068"/>
      <w:bookmarkStart w:id="577" w:name="_Toc11412089"/>
      <w:bookmarkStart w:id="578" w:name="_Toc11412189"/>
      <w:bookmarkStart w:id="579" w:name="_Toc11661538"/>
      <w:bookmarkStart w:id="580" w:name="_Toc11661628"/>
      <w:bookmarkStart w:id="581" w:name="_Toc11935246"/>
      <w:bookmarkStart w:id="582" w:name="_Toc13227466"/>
      <w:bookmarkStart w:id="583" w:name="_Toc15026198"/>
      <w:bookmarkStart w:id="584" w:name="_Toc15026272"/>
      <w:bookmarkStart w:id="585" w:name="_Toc17200330"/>
      <w:bookmarkStart w:id="586" w:name="_Toc17377367"/>
      <w:bookmarkStart w:id="587" w:name="_Toc17708115"/>
      <w:bookmarkStart w:id="588" w:name="_Toc17816534"/>
      <w:bookmarkStart w:id="589" w:name="_Toc17816690"/>
      <w:bookmarkStart w:id="590" w:name="_Toc17816763"/>
      <w:bookmarkStart w:id="591" w:name="_Toc24533158"/>
      <w:bookmarkStart w:id="592" w:name="_Toc24560669"/>
      <w:bookmarkStart w:id="593" w:name="_Toc24561114"/>
      <w:bookmarkStart w:id="594" w:name="_Toc24533159"/>
      <w:bookmarkStart w:id="595" w:name="_Toc24561115"/>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6B6E12">
        <w:rPr>
          <w:rFonts w:ascii="仿宋_GB2312" w:eastAsia="仿宋_GB2312" w:hint="eastAsia"/>
          <w:sz w:val="30"/>
          <w:szCs w:val="30"/>
        </w:rPr>
        <w:t>行情</w:t>
      </w:r>
      <w:r w:rsidRPr="006B6E12">
        <w:rPr>
          <w:rFonts w:ascii="仿宋_GB2312" w:eastAsia="仿宋_GB2312"/>
          <w:sz w:val="30"/>
          <w:szCs w:val="30"/>
        </w:rPr>
        <w:t>系统灾备体系</w:t>
      </w:r>
      <w:bookmarkEnd w:id="594"/>
      <w:bookmarkEnd w:id="595"/>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本所行情系统采用了与交易系统相同的“两地三中心”部署和灾备切换方式。</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w:t>
      </w:r>
      <w:r w:rsidRPr="00EA4132">
        <w:rPr>
          <w:rFonts w:ascii="仿宋_GB2312" w:eastAsia="仿宋_GB2312" w:hAnsiTheme="minorEastAsia"/>
          <w:sz w:val="30"/>
          <w:szCs w:val="30"/>
        </w:rPr>
        <w:t>行情系统采用多路并行的架构满足高可用性需求，同时在多条网络链路上提供多路行情服务，供</w:t>
      </w:r>
      <w:r w:rsidRPr="00EA4132">
        <w:rPr>
          <w:rFonts w:ascii="仿宋_GB2312" w:eastAsia="仿宋_GB2312" w:hAnsiTheme="minorEastAsia" w:hint="eastAsia"/>
          <w:sz w:val="30"/>
          <w:szCs w:val="30"/>
        </w:rPr>
        <w:t>市场参与者</w:t>
      </w:r>
      <w:r w:rsidRPr="00EA4132">
        <w:rPr>
          <w:rFonts w:ascii="仿宋_GB2312" w:eastAsia="仿宋_GB2312" w:hAnsiTheme="minorEastAsia"/>
          <w:sz w:val="30"/>
          <w:szCs w:val="30"/>
        </w:rPr>
        <w:t>接入使用。当某路行情服务出现异常时，行情用户可</w:t>
      </w:r>
      <w:r w:rsidRPr="00EA4132">
        <w:rPr>
          <w:rFonts w:ascii="仿宋_GB2312" w:eastAsia="仿宋_GB2312" w:hAnsiTheme="minorEastAsia" w:hint="eastAsia"/>
          <w:sz w:val="30"/>
          <w:szCs w:val="30"/>
        </w:rPr>
        <w:t>切换到备用线路的行情服务。</w:t>
      </w:r>
    </w:p>
    <w:p w:rsidR="00E730A2" w:rsidRPr="006B6E12" w:rsidRDefault="00E730A2" w:rsidP="00407AF8">
      <w:pPr>
        <w:pStyle w:val="2"/>
        <w:numPr>
          <w:ilvl w:val="1"/>
          <w:numId w:val="1"/>
        </w:numPr>
        <w:spacing w:before="0" w:after="0" w:line="240" w:lineRule="auto"/>
        <w:rPr>
          <w:rFonts w:ascii="仿宋_GB2312" w:eastAsia="仿宋_GB2312"/>
          <w:sz w:val="30"/>
          <w:szCs w:val="30"/>
        </w:rPr>
      </w:pPr>
      <w:bookmarkStart w:id="596" w:name="_Toc24533160"/>
      <w:bookmarkStart w:id="597" w:name="_Toc24561116"/>
      <w:r w:rsidRPr="006B6E12">
        <w:rPr>
          <w:rFonts w:ascii="仿宋_GB2312" w:eastAsia="仿宋_GB2312" w:hint="eastAsia"/>
          <w:sz w:val="30"/>
          <w:szCs w:val="30"/>
        </w:rPr>
        <w:t>行情</w:t>
      </w:r>
      <w:r w:rsidRPr="006B6E12">
        <w:rPr>
          <w:rFonts w:ascii="仿宋_GB2312" w:eastAsia="仿宋_GB2312"/>
          <w:sz w:val="30"/>
          <w:szCs w:val="30"/>
        </w:rPr>
        <w:t>系统</w:t>
      </w:r>
      <w:r>
        <w:rPr>
          <w:rFonts w:ascii="仿宋_GB2312" w:eastAsia="仿宋_GB2312" w:hint="eastAsia"/>
          <w:sz w:val="30"/>
          <w:szCs w:val="30"/>
        </w:rPr>
        <w:t>接入</w:t>
      </w:r>
      <w:bookmarkEnd w:id="596"/>
      <w:bookmarkEnd w:id="597"/>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市场参与者行情系统接入本所行情系统示意图如下：</w:t>
      </w:r>
    </w:p>
    <w:p w:rsidR="00E730A2" w:rsidRPr="006B6E12" w:rsidRDefault="00E730A2" w:rsidP="00E730A2">
      <w:pPr>
        <w:ind w:firstLineChars="240" w:firstLine="504"/>
        <w:jc w:val="center"/>
        <w:rPr>
          <w:rFonts w:asciiTheme="minorEastAsia" w:eastAsiaTheme="minorEastAsia" w:hAnsiTheme="minorEastAsia"/>
          <w:sz w:val="30"/>
          <w:szCs w:val="30"/>
        </w:rPr>
      </w:pPr>
      <w:r>
        <w:rPr>
          <w:noProof/>
        </w:rPr>
        <w:lastRenderedPageBreak/>
        <w:drawing>
          <wp:anchor distT="0" distB="0" distL="114300" distR="114300" simplePos="0" relativeHeight="251660288" behindDoc="0" locked="0" layoutInCell="1" allowOverlap="1">
            <wp:simplePos x="0" y="0"/>
            <wp:positionH relativeFrom="column">
              <wp:posOffset>477520</wp:posOffset>
            </wp:positionH>
            <wp:positionV relativeFrom="paragraph">
              <wp:posOffset>-26035</wp:posOffset>
            </wp:positionV>
            <wp:extent cx="4331335" cy="4396740"/>
            <wp:effectExtent l="19050" t="0" r="0" b="0"/>
            <wp:wrapTopAndBottom/>
            <wp:docPr id="8" name="图片 1" descr="F:\白皮书行情框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白皮书行情框图.png"/>
                    <pic:cNvPicPr>
                      <a:picLocks noChangeAspect="1" noChangeArrowheads="1"/>
                    </pic:cNvPicPr>
                  </pic:nvPicPr>
                  <pic:blipFill>
                    <a:blip r:embed="rId11" cstate="print"/>
                    <a:stretch>
                      <a:fillRect/>
                    </a:stretch>
                  </pic:blipFill>
                  <pic:spPr bwMode="auto">
                    <a:xfrm>
                      <a:off x="0" y="0"/>
                      <a:ext cx="4331335" cy="4396740"/>
                    </a:xfrm>
                    <a:prstGeom prst="rect">
                      <a:avLst/>
                    </a:prstGeom>
                    <a:noFill/>
                    <a:ln w="9525">
                      <a:noFill/>
                      <a:miter lim="800000"/>
                      <a:headEnd/>
                      <a:tailEnd/>
                    </a:ln>
                  </pic:spPr>
                </pic:pic>
              </a:graphicData>
            </a:graphic>
          </wp:anchor>
        </w:drawing>
      </w:r>
      <w:r w:rsidRPr="006B6E12">
        <w:rPr>
          <w:rFonts w:asciiTheme="minorEastAsia" w:eastAsiaTheme="minorEastAsia" w:hAnsiTheme="minorEastAsia" w:hint="eastAsia"/>
          <w:sz w:val="24"/>
        </w:rPr>
        <w:t>图</w:t>
      </w:r>
      <w:r w:rsidRPr="006B6E12">
        <w:rPr>
          <w:rFonts w:asciiTheme="minorEastAsia" w:eastAsiaTheme="minorEastAsia" w:hAnsiTheme="minorEastAsia"/>
          <w:sz w:val="24"/>
        </w:rPr>
        <w:t xml:space="preserve">2 </w:t>
      </w:r>
      <w:r w:rsidRPr="006B6E12">
        <w:rPr>
          <w:rFonts w:asciiTheme="minorEastAsia" w:eastAsiaTheme="minorEastAsia" w:hAnsiTheme="minorEastAsia" w:hint="eastAsia"/>
          <w:sz w:val="24"/>
        </w:rPr>
        <w:t>市场参与者行情系统接入示意图</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行情系统：负责将交易系统各平台生成的行情数据，经处理后发送给市场端行情接收软件。</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接入网络：负责行情接收软件与行情系统之间的网络通信，是本所向市场参与者提供行情服务的网络边界。</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行情接收软件：由本所提供，市场参与者负责部署、运维，是市场参与者接入本所的应用边界。</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市场参与者行情系统：负责完成与行情接收软件的对接，是市场参与者的应用边界。</w:t>
      </w:r>
    </w:p>
    <w:p w:rsidR="00E730A2" w:rsidRPr="006B6E12" w:rsidRDefault="00E730A2" w:rsidP="00407AF8">
      <w:pPr>
        <w:pStyle w:val="2"/>
        <w:numPr>
          <w:ilvl w:val="1"/>
          <w:numId w:val="1"/>
        </w:numPr>
        <w:spacing w:before="0" w:after="0" w:line="240" w:lineRule="auto"/>
        <w:rPr>
          <w:rFonts w:ascii="仿宋_GB2312" w:eastAsia="仿宋_GB2312"/>
          <w:sz w:val="30"/>
          <w:szCs w:val="30"/>
        </w:rPr>
      </w:pPr>
      <w:bookmarkStart w:id="598" w:name="_Toc24533161"/>
      <w:bookmarkStart w:id="599" w:name="_Toc24561117"/>
      <w:r w:rsidRPr="006B6E12">
        <w:rPr>
          <w:rFonts w:ascii="仿宋_GB2312" w:eastAsia="仿宋_GB2312" w:hint="eastAsia"/>
          <w:sz w:val="30"/>
          <w:szCs w:val="30"/>
        </w:rPr>
        <w:t>行情</w:t>
      </w:r>
      <w:r w:rsidRPr="006B6E12">
        <w:rPr>
          <w:rFonts w:ascii="仿宋_GB2312" w:eastAsia="仿宋_GB2312"/>
          <w:sz w:val="30"/>
          <w:szCs w:val="30"/>
        </w:rPr>
        <w:t>系统介绍</w:t>
      </w:r>
      <w:bookmarkEnd w:id="598"/>
      <w:bookmarkEnd w:id="599"/>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本所部署了</w:t>
      </w:r>
      <w:r w:rsidRPr="00EA4132">
        <w:rPr>
          <w:rFonts w:ascii="仿宋_GB2312" w:eastAsia="仿宋_GB2312" w:hAnsiTheme="minorEastAsia"/>
          <w:sz w:val="30"/>
          <w:szCs w:val="30"/>
        </w:rPr>
        <w:t>FAST行情系统、行情网关系统、UT行情系统</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lastRenderedPageBreak/>
        <w:t>BT行情系统</w:t>
      </w:r>
      <w:r w:rsidRPr="00EA4132">
        <w:rPr>
          <w:rFonts w:ascii="仿宋_GB2312" w:eastAsia="仿宋_GB2312" w:hAnsiTheme="minorEastAsia" w:hint="eastAsia"/>
          <w:sz w:val="30"/>
          <w:szCs w:val="30"/>
        </w:rPr>
        <w:t>等行情发布系统，为市场参与者提供多链路接入、多方式接收、多层次展示的行情信息。</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本所行情接收软件有</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UT客户端（</w:t>
      </w:r>
      <w:r w:rsidRPr="00EA4132">
        <w:rPr>
          <w:rFonts w:ascii="仿宋_GB2312" w:eastAsia="仿宋_GB2312" w:hAnsiTheme="minorEastAsia" w:hint="eastAsia"/>
          <w:sz w:val="30"/>
          <w:szCs w:val="30"/>
        </w:rPr>
        <w:t>支持文件格式和深交所</w:t>
      </w:r>
      <w:r w:rsidRPr="00EA4132">
        <w:rPr>
          <w:rFonts w:ascii="仿宋_GB2312" w:eastAsia="仿宋_GB2312" w:hAnsiTheme="minorEastAsia"/>
          <w:sz w:val="30"/>
          <w:szCs w:val="30"/>
        </w:rPr>
        <w:t>V5数据流格式的行情接口），BT客户端（支持文件格式）、MDGW</w:t>
      </w:r>
      <w:r w:rsidRPr="00EA4132">
        <w:rPr>
          <w:rFonts w:ascii="仿宋_GB2312" w:eastAsia="仿宋_GB2312" w:hAnsiTheme="minorEastAsia" w:hint="eastAsia"/>
          <w:sz w:val="30"/>
          <w:szCs w:val="30"/>
        </w:rPr>
        <w:t>（支持文件和数据流（包括</w:t>
      </w:r>
      <w:r w:rsidRPr="00EA4132">
        <w:rPr>
          <w:rFonts w:ascii="仿宋_GB2312" w:eastAsia="仿宋_GB2312" w:hAnsiTheme="minorEastAsia"/>
          <w:sz w:val="30"/>
          <w:szCs w:val="30"/>
        </w:rPr>
        <w:t>Binary和STEP）格式的行情接口）</w:t>
      </w:r>
      <w:r w:rsidRPr="00EA4132">
        <w:rPr>
          <w:rFonts w:ascii="仿宋_GB2312" w:eastAsia="仿宋_GB2312" w:hAnsiTheme="minorEastAsia" w:hint="eastAsia"/>
          <w:sz w:val="30"/>
          <w:szCs w:val="30"/>
        </w:rPr>
        <w:t>。其中</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MDGW可以同时接收UDP协议和TCP协议行情，UT客户端只接收UDP协议行情，BT客户端只接收TCP协议行情。</w:t>
      </w:r>
    </w:p>
    <w:p w:rsidR="00E730A2" w:rsidRPr="006B6E12" w:rsidRDefault="00E730A2" w:rsidP="00407AF8">
      <w:pPr>
        <w:pStyle w:val="2"/>
        <w:numPr>
          <w:ilvl w:val="1"/>
          <w:numId w:val="1"/>
        </w:numPr>
        <w:spacing w:before="0" w:after="0" w:line="240" w:lineRule="auto"/>
        <w:rPr>
          <w:rFonts w:ascii="仿宋_GB2312" w:eastAsia="仿宋_GB2312"/>
          <w:sz w:val="30"/>
          <w:szCs w:val="30"/>
        </w:rPr>
      </w:pPr>
      <w:bookmarkStart w:id="600" w:name="_Toc9582022"/>
      <w:bookmarkStart w:id="601" w:name="_Toc9582186"/>
      <w:bookmarkStart w:id="602" w:name="_Toc9847287"/>
      <w:bookmarkStart w:id="603" w:name="_Toc9847457"/>
      <w:bookmarkStart w:id="604" w:name="_Toc9847627"/>
      <w:bookmarkStart w:id="605" w:name="_Toc9929680"/>
      <w:bookmarkStart w:id="606" w:name="_Toc9929850"/>
      <w:bookmarkStart w:id="607" w:name="_Toc10040189"/>
      <w:bookmarkStart w:id="608" w:name="_Toc10040357"/>
      <w:bookmarkStart w:id="609" w:name="_Toc10119820"/>
      <w:bookmarkStart w:id="610" w:name="_Toc10122334"/>
      <w:bookmarkStart w:id="611" w:name="_Toc10122601"/>
      <w:bookmarkStart w:id="612" w:name="_Toc11154082"/>
      <w:bookmarkStart w:id="613" w:name="_Toc11412103"/>
      <w:bookmarkStart w:id="614" w:name="_Toc11412203"/>
      <w:bookmarkStart w:id="615" w:name="_Toc11661542"/>
      <w:bookmarkStart w:id="616" w:name="_Toc11661632"/>
      <w:bookmarkStart w:id="617" w:name="_Toc11935250"/>
      <w:bookmarkStart w:id="618" w:name="_Toc13227470"/>
      <w:bookmarkStart w:id="619" w:name="_Toc15026202"/>
      <w:bookmarkStart w:id="620" w:name="_Toc15026276"/>
      <w:bookmarkStart w:id="621" w:name="_Toc17200334"/>
      <w:bookmarkStart w:id="622" w:name="_Toc17377371"/>
      <w:bookmarkStart w:id="623" w:name="_Toc17708119"/>
      <w:bookmarkStart w:id="624" w:name="_Toc17816538"/>
      <w:bookmarkStart w:id="625" w:name="_Toc17816694"/>
      <w:bookmarkStart w:id="626" w:name="_Toc17816767"/>
      <w:bookmarkStart w:id="627" w:name="_Toc24533162"/>
      <w:bookmarkStart w:id="628" w:name="_Toc24560673"/>
      <w:bookmarkStart w:id="629" w:name="_Toc24561118"/>
      <w:bookmarkStart w:id="630" w:name="_Toc9582023"/>
      <w:bookmarkStart w:id="631" w:name="_Toc9582187"/>
      <w:bookmarkStart w:id="632" w:name="_Toc9847288"/>
      <w:bookmarkStart w:id="633" w:name="_Toc9847458"/>
      <w:bookmarkStart w:id="634" w:name="_Toc9847628"/>
      <w:bookmarkStart w:id="635" w:name="_Toc9929681"/>
      <w:bookmarkStart w:id="636" w:name="_Toc9929851"/>
      <w:bookmarkStart w:id="637" w:name="_Toc10040190"/>
      <w:bookmarkStart w:id="638" w:name="_Toc10040358"/>
      <w:bookmarkStart w:id="639" w:name="_Toc10119821"/>
      <w:bookmarkStart w:id="640" w:name="_Toc10122335"/>
      <w:bookmarkStart w:id="641" w:name="_Toc10122602"/>
      <w:bookmarkStart w:id="642" w:name="_Toc11154083"/>
      <w:bookmarkStart w:id="643" w:name="_Toc11412104"/>
      <w:bookmarkStart w:id="644" w:name="_Toc11412204"/>
      <w:bookmarkStart w:id="645" w:name="_Toc11661543"/>
      <w:bookmarkStart w:id="646" w:name="_Toc11661633"/>
      <w:bookmarkStart w:id="647" w:name="_Toc11935251"/>
      <w:bookmarkStart w:id="648" w:name="_Toc13227471"/>
      <w:bookmarkStart w:id="649" w:name="_Toc15026203"/>
      <w:bookmarkStart w:id="650" w:name="_Toc15026277"/>
      <w:bookmarkStart w:id="651" w:name="_Toc17200335"/>
      <w:bookmarkStart w:id="652" w:name="_Toc17377372"/>
      <w:bookmarkStart w:id="653" w:name="_Toc17708120"/>
      <w:bookmarkStart w:id="654" w:name="_Toc17816539"/>
      <w:bookmarkStart w:id="655" w:name="_Toc17816695"/>
      <w:bookmarkStart w:id="656" w:name="_Toc17816768"/>
      <w:bookmarkStart w:id="657" w:name="_Toc24533163"/>
      <w:bookmarkStart w:id="658" w:name="_Toc24560674"/>
      <w:bookmarkStart w:id="659" w:name="_Toc24561119"/>
      <w:bookmarkStart w:id="660" w:name="_Toc9582024"/>
      <w:bookmarkStart w:id="661" w:name="_Toc9582188"/>
      <w:bookmarkStart w:id="662" w:name="_Toc9847289"/>
      <w:bookmarkStart w:id="663" w:name="_Toc9847459"/>
      <w:bookmarkStart w:id="664" w:name="_Toc9847629"/>
      <w:bookmarkStart w:id="665" w:name="_Toc9929682"/>
      <w:bookmarkStart w:id="666" w:name="_Toc9929852"/>
      <w:bookmarkStart w:id="667" w:name="_Toc10040191"/>
      <w:bookmarkStart w:id="668" w:name="_Toc10040359"/>
      <w:bookmarkStart w:id="669" w:name="_Toc10119822"/>
      <w:bookmarkStart w:id="670" w:name="_Toc10122336"/>
      <w:bookmarkStart w:id="671" w:name="_Toc10122603"/>
      <w:bookmarkStart w:id="672" w:name="_Toc11154084"/>
      <w:bookmarkStart w:id="673" w:name="_Toc11412105"/>
      <w:bookmarkStart w:id="674" w:name="_Toc11412205"/>
      <w:bookmarkStart w:id="675" w:name="_Toc11661544"/>
      <w:bookmarkStart w:id="676" w:name="_Toc11661634"/>
      <w:bookmarkStart w:id="677" w:name="_Toc11935252"/>
      <w:bookmarkStart w:id="678" w:name="_Toc13227472"/>
      <w:bookmarkStart w:id="679" w:name="_Toc15026204"/>
      <w:bookmarkStart w:id="680" w:name="_Toc15026278"/>
      <w:bookmarkStart w:id="681" w:name="_Toc17200336"/>
      <w:bookmarkStart w:id="682" w:name="_Toc17377373"/>
      <w:bookmarkStart w:id="683" w:name="_Toc17708121"/>
      <w:bookmarkStart w:id="684" w:name="_Toc17816540"/>
      <w:bookmarkStart w:id="685" w:name="_Toc17816696"/>
      <w:bookmarkStart w:id="686" w:name="_Toc17816769"/>
      <w:bookmarkStart w:id="687" w:name="_Toc24533164"/>
      <w:bookmarkStart w:id="688" w:name="_Toc24560675"/>
      <w:bookmarkStart w:id="689" w:name="_Toc24561120"/>
      <w:bookmarkStart w:id="690" w:name="_Toc9582025"/>
      <w:bookmarkStart w:id="691" w:name="_Toc9582189"/>
      <w:bookmarkStart w:id="692" w:name="_Toc9847290"/>
      <w:bookmarkStart w:id="693" w:name="_Toc9847460"/>
      <w:bookmarkStart w:id="694" w:name="_Toc9847630"/>
      <w:bookmarkStart w:id="695" w:name="_Toc9929683"/>
      <w:bookmarkStart w:id="696" w:name="_Toc9929853"/>
      <w:bookmarkStart w:id="697" w:name="_Toc10040192"/>
      <w:bookmarkStart w:id="698" w:name="_Toc10040360"/>
      <w:bookmarkStart w:id="699" w:name="_Toc10119823"/>
      <w:bookmarkStart w:id="700" w:name="_Toc10122337"/>
      <w:bookmarkStart w:id="701" w:name="_Toc10122604"/>
      <w:bookmarkStart w:id="702" w:name="_Toc11154085"/>
      <w:bookmarkStart w:id="703" w:name="_Toc11412106"/>
      <w:bookmarkStart w:id="704" w:name="_Toc11412206"/>
      <w:bookmarkStart w:id="705" w:name="_Toc11661545"/>
      <w:bookmarkStart w:id="706" w:name="_Toc11661635"/>
      <w:bookmarkStart w:id="707" w:name="_Toc11935253"/>
      <w:bookmarkStart w:id="708" w:name="_Toc13227473"/>
      <w:bookmarkStart w:id="709" w:name="_Toc15026205"/>
      <w:bookmarkStart w:id="710" w:name="_Toc15026279"/>
      <w:bookmarkStart w:id="711" w:name="_Toc17200337"/>
      <w:bookmarkStart w:id="712" w:name="_Toc17377374"/>
      <w:bookmarkStart w:id="713" w:name="_Toc17708122"/>
      <w:bookmarkStart w:id="714" w:name="_Toc17816541"/>
      <w:bookmarkStart w:id="715" w:name="_Toc17816697"/>
      <w:bookmarkStart w:id="716" w:name="_Toc17816770"/>
      <w:bookmarkStart w:id="717" w:name="_Toc24533165"/>
      <w:bookmarkStart w:id="718" w:name="_Toc24560676"/>
      <w:bookmarkStart w:id="719" w:name="_Toc24561121"/>
      <w:bookmarkStart w:id="720" w:name="_Toc9582026"/>
      <w:bookmarkStart w:id="721" w:name="_Toc9582190"/>
      <w:bookmarkStart w:id="722" w:name="_Toc9847291"/>
      <w:bookmarkStart w:id="723" w:name="_Toc9847461"/>
      <w:bookmarkStart w:id="724" w:name="_Toc9847631"/>
      <w:bookmarkStart w:id="725" w:name="_Toc9929684"/>
      <w:bookmarkStart w:id="726" w:name="_Toc9929854"/>
      <w:bookmarkStart w:id="727" w:name="_Toc10040193"/>
      <w:bookmarkStart w:id="728" w:name="_Toc10040361"/>
      <w:bookmarkStart w:id="729" w:name="_Toc10119824"/>
      <w:bookmarkStart w:id="730" w:name="_Toc10122338"/>
      <w:bookmarkStart w:id="731" w:name="_Toc10122605"/>
      <w:bookmarkStart w:id="732" w:name="_Toc11154086"/>
      <w:bookmarkStart w:id="733" w:name="_Toc11412107"/>
      <w:bookmarkStart w:id="734" w:name="_Toc11412207"/>
      <w:bookmarkStart w:id="735" w:name="_Toc11661546"/>
      <w:bookmarkStart w:id="736" w:name="_Toc11661636"/>
      <w:bookmarkStart w:id="737" w:name="_Toc11935254"/>
      <w:bookmarkStart w:id="738" w:name="_Toc13227474"/>
      <w:bookmarkStart w:id="739" w:name="_Toc15026206"/>
      <w:bookmarkStart w:id="740" w:name="_Toc15026280"/>
      <w:bookmarkStart w:id="741" w:name="_Toc17200338"/>
      <w:bookmarkStart w:id="742" w:name="_Toc17377375"/>
      <w:bookmarkStart w:id="743" w:name="_Toc17708123"/>
      <w:bookmarkStart w:id="744" w:name="_Toc17816542"/>
      <w:bookmarkStart w:id="745" w:name="_Toc17816698"/>
      <w:bookmarkStart w:id="746" w:name="_Toc17816771"/>
      <w:bookmarkStart w:id="747" w:name="_Toc24533166"/>
      <w:bookmarkStart w:id="748" w:name="_Toc24560677"/>
      <w:bookmarkStart w:id="749" w:name="_Toc24561122"/>
      <w:bookmarkStart w:id="750" w:name="_Toc9582027"/>
      <w:bookmarkStart w:id="751" w:name="_Toc9582191"/>
      <w:bookmarkStart w:id="752" w:name="_Toc9847292"/>
      <w:bookmarkStart w:id="753" w:name="_Toc9847462"/>
      <w:bookmarkStart w:id="754" w:name="_Toc9847632"/>
      <w:bookmarkStart w:id="755" w:name="_Toc9929685"/>
      <w:bookmarkStart w:id="756" w:name="_Toc9929855"/>
      <w:bookmarkStart w:id="757" w:name="_Toc10040194"/>
      <w:bookmarkStart w:id="758" w:name="_Toc10040362"/>
      <w:bookmarkStart w:id="759" w:name="_Toc10119825"/>
      <w:bookmarkStart w:id="760" w:name="_Toc10122339"/>
      <w:bookmarkStart w:id="761" w:name="_Toc10122606"/>
      <w:bookmarkStart w:id="762" w:name="_Toc11154087"/>
      <w:bookmarkStart w:id="763" w:name="_Toc11412108"/>
      <w:bookmarkStart w:id="764" w:name="_Toc11412208"/>
      <w:bookmarkStart w:id="765" w:name="_Toc11661547"/>
      <w:bookmarkStart w:id="766" w:name="_Toc11661637"/>
      <w:bookmarkStart w:id="767" w:name="_Toc11935255"/>
      <w:bookmarkStart w:id="768" w:name="_Toc13227475"/>
      <w:bookmarkStart w:id="769" w:name="_Toc15026207"/>
      <w:bookmarkStart w:id="770" w:name="_Toc15026281"/>
      <w:bookmarkStart w:id="771" w:name="_Toc17200339"/>
      <w:bookmarkStart w:id="772" w:name="_Toc17377376"/>
      <w:bookmarkStart w:id="773" w:name="_Toc17708124"/>
      <w:bookmarkStart w:id="774" w:name="_Toc17816543"/>
      <w:bookmarkStart w:id="775" w:name="_Toc17816699"/>
      <w:bookmarkStart w:id="776" w:name="_Toc17816772"/>
      <w:bookmarkStart w:id="777" w:name="_Toc24533167"/>
      <w:bookmarkStart w:id="778" w:name="_Toc24560678"/>
      <w:bookmarkStart w:id="779" w:name="_Toc24561123"/>
      <w:bookmarkStart w:id="780" w:name="_Toc9582028"/>
      <w:bookmarkStart w:id="781" w:name="_Toc9582192"/>
      <w:bookmarkStart w:id="782" w:name="_Toc9847293"/>
      <w:bookmarkStart w:id="783" w:name="_Toc9847463"/>
      <w:bookmarkStart w:id="784" w:name="_Toc9847633"/>
      <w:bookmarkStart w:id="785" w:name="_Toc9929686"/>
      <w:bookmarkStart w:id="786" w:name="_Toc9929856"/>
      <w:bookmarkStart w:id="787" w:name="_Toc10040195"/>
      <w:bookmarkStart w:id="788" w:name="_Toc10040363"/>
      <w:bookmarkStart w:id="789" w:name="_Toc10119826"/>
      <w:bookmarkStart w:id="790" w:name="_Toc10122340"/>
      <w:bookmarkStart w:id="791" w:name="_Toc10122607"/>
      <w:bookmarkStart w:id="792" w:name="_Toc11154088"/>
      <w:bookmarkStart w:id="793" w:name="_Toc11412109"/>
      <w:bookmarkStart w:id="794" w:name="_Toc11412209"/>
      <w:bookmarkStart w:id="795" w:name="_Toc11661548"/>
      <w:bookmarkStart w:id="796" w:name="_Toc11661638"/>
      <w:bookmarkStart w:id="797" w:name="_Toc11935256"/>
      <w:bookmarkStart w:id="798" w:name="_Toc13227476"/>
      <w:bookmarkStart w:id="799" w:name="_Toc15026208"/>
      <w:bookmarkStart w:id="800" w:name="_Toc15026282"/>
      <w:bookmarkStart w:id="801" w:name="_Toc17200340"/>
      <w:bookmarkStart w:id="802" w:name="_Toc17377377"/>
      <w:bookmarkStart w:id="803" w:name="_Toc17708125"/>
      <w:bookmarkStart w:id="804" w:name="_Toc17816544"/>
      <w:bookmarkStart w:id="805" w:name="_Toc17816700"/>
      <w:bookmarkStart w:id="806" w:name="_Toc17816773"/>
      <w:bookmarkStart w:id="807" w:name="_Toc24533168"/>
      <w:bookmarkStart w:id="808" w:name="_Toc24560679"/>
      <w:bookmarkStart w:id="809" w:name="_Toc24561124"/>
      <w:bookmarkStart w:id="810" w:name="_Toc9582029"/>
      <w:bookmarkStart w:id="811" w:name="_Toc9582193"/>
      <w:bookmarkStart w:id="812" w:name="_Toc9847294"/>
      <w:bookmarkStart w:id="813" w:name="_Toc9847464"/>
      <w:bookmarkStart w:id="814" w:name="_Toc9847634"/>
      <w:bookmarkStart w:id="815" w:name="_Toc9929687"/>
      <w:bookmarkStart w:id="816" w:name="_Toc9929857"/>
      <w:bookmarkStart w:id="817" w:name="_Toc10040196"/>
      <w:bookmarkStart w:id="818" w:name="_Toc10040364"/>
      <w:bookmarkStart w:id="819" w:name="_Toc10119827"/>
      <w:bookmarkStart w:id="820" w:name="_Toc10122341"/>
      <w:bookmarkStart w:id="821" w:name="_Toc10122608"/>
      <w:bookmarkStart w:id="822" w:name="_Toc11154089"/>
      <w:bookmarkStart w:id="823" w:name="_Toc11412110"/>
      <w:bookmarkStart w:id="824" w:name="_Toc11412210"/>
      <w:bookmarkStart w:id="825" w:name="_Toc11661549"/>
      <w:bookmarkStart w:id="826" w:name="_Toc11661639"/>
      <w:bookmarkStart w:id="827" w:name="_Toc11935257"/>
      <w:bookmarkStart w:id="828" w:name="_Toc13227477"/>
      <w:bookmarkStart w:id="829" w:name="_Toc15026209"/>
      <w:bookmarkStart w:id="830" w:name="_Toc15026283"/>
      <w:bookmarkStart w:id="831" w:name="_Toc17200341"/>
      <w:bookmarkStart w:id="832" w:name="_Toc17377378"/>
      <w:bookmarkStart w:id="833" w:name="_Toc17708126"/>
      <w:bookmarkStart w:id="834" w:name="_Toc17816545"/>
      <w:bookmarkStart w:id="835" w:name="_Toc17816701"/>
      <w:bookmarkStart w:id="836" w:name="_Toc17816774"/>
      <w:bookmarkStart w:id="837" w:name="_Toc24533169"/>
      <w:bookmarkStart w:id="838" w:name="_Toc24560680"/>
      <w:bookmarkStart w:id="839" w:name="_Toc24561125"/>
      <w:bookmarkStart w:id="840" w:name="_Toc9847295"/>
      <w:bookmarkStart w:id="841" w:name="_Toc9847465"/>
      <w:bookmarkStart w:id="842" w:name="_Toc9847635"/>
      <w:bookmarkStart w:id="843" w:name="_Toc9929688"/>
      <w:bookmarkStart w:id="844" w:name="_Toc9929858"/>
      <w:bookmarkStart w:id="845" w:name="_Toc10040197"/>
      <w:bookmarkStart w:id="846" w:name="_Toc10040365"/>
      <w:bookmarkStart w:id="847" w:name="_Toc10119828"/>
      <w:bookmarkStart w:id="848" w:name="_Toc10122342"/>
      <w:bookmarkStart w:id="849" w:name="_Toc10122609"/>
      <w:bookmarkStart w:id="850" w:name="_Toc9847296"/>
      <w:bookmarkStart w:id="851" w:name="_Toc9847466"/>
      <w:bookmarkStart w:id="852" w:name="_Toc9847636"/>
      <w:bookmarkStart w:id="853" w:name="_Toc9929689"/>
      <w:bookmarkStart w:id="854" w:name="_Toc9929859"/>
      <w:bookmarkStart w:id="855" w:name="_Toc10040198"/>
      <w:bookmarkStart w:id="856" w:name="_Toc10040366"/>
      <w:bookmarkStart w:id="857" w:name="_Toc10119829"/>
      <w:bookmarkStart w:id="858" w:name="_Toc10122343"/>
      <w:bookmarkStart w:id="859" w:name="_Toc10122610"/>
      <w:bookmarkStart w:id="860" w:name="_Toc9847297"/>
      <w:bookmarkStart w:id="861" w:name="_Toc9847467"/>
      <w:bookmarkStart w:id="862" w:name="_Toc9847637"/>
      <w:bookmarkStart w:id="863" w:name="_Toc9929690"/>
      <w:bookmarkStart w:id="864" w:name="_Toc9929860"/>
      <w:bookmarkStart w:id="865" w:name="_Toc10040199"/>
      <w:bookmarkStart w:id="866" w:name="_Toc10040367"/>
      <w:bookmarkStart w:id="867" w:name="_Toc10119830"/>
      <w:bookmarkStart w:id="868" w:name="_Toc10122344"/>
      <w:bookmarkStart w:id="869" w:name="_Toc10122611"/>
      <w:bookmarkStart w:id="870" w:name="_Toc9847298"/>
      <w:bookmarkStart w:id="871" w:name="_Toc9847468"/>
      <w:bookmarkStart w:id="872" w:name="_Toc9847638"/>
      <w:bookmarkStart w:id="873" w:name="_Toc9929691"/>
      <w:bookmarkStart w:id="874" w:name="_Toc9929861"/>
      <w:bookmarkStart w:id="875" w:name="_Toc10040200"/>
      <w:bookmarkStart w:id="876" w:name="_Toc10040368"/>
      <w:bookmarkStart w:id="877" w:name="_Toc10119831"/>
      <w:bookmarkStart w:id="878" w:name="_Toc10122345"/>
      <w:bookmarkStart w:id="879" w:name="_Toc10122612"/>
      <w:bookmarkStart w:id="880" w:name="_Toc9847299"/>
      <w:bookmarkStart w:id="881" w:name="_Toc9847469"/>
      <w:bookmarkStart w:id="882" w:name="_Toc9847639"/>
      <w:bookmarkStart w:id="883" w:name="_Toc9929692"/>
      <w:bookmarkStart w:id="884" w:name="_Toc9929862"/>
      <w:bookmarkStart w:id="885" w:name="_Toc10040201"/>
      <w:bookmarkStart w:id="886" w:name="_Toc10040369"/>
      <w:bookmarkStart w:id="887" w:name="_Toc10119832"/>
      <w:bookmarkStart w:id="888" w:name="_Toc10122346"/>
      <w:bookmarkStart w:id="889" w:name="_Toc10122613"/>
      <w:bookmarkStart w:id="890" w:name="_Toc9847300"/>
      <w:bookmarkStart w:id="891" w:name="_Toc9847470"/>
      <w:bookmarkStart w:id="892" w:name="_Toc9847640"/>
      <w:bookmarkStart w:id="893" w:name="_Toc9929693"/>
      <w:bookmarkStart w:id="894" w:name="_Toc9929863"/>
      <w:bookmarkStart w:id="895" w:name="_Toc10040202"/>
      <w:bookmarkStart w:id="896" w:name="_Toc10040370"/>
      <w:bookmarkStart w:id="897" w:name="_Toc10119833"/>
      <w:bookmarkStart w:id="898" w:name="_Toc10122347"/>
      <w:bookmarkStart w:id="899" w:name="_Toc10122614"/>
      <w:bookmarkStart w:id="900" w:name="_Toc9847301"/>
      <w:bookmarkStart w:id="901" w:name="_Toc9847471"/>
      <w:bookmarkStart w:id="902" w:name="_Toc9847641"/>
      <w:bookmarkStart w:id="903" w:name="_Toc9929694"/>
      <w:bookmarkStart w:id="904" w:name="_Toc9929864"/>
      <w:bookmarkStart w:id="905" w:name="_Toc10040203"/>
      <w:bookmarkStart w:id="906" w:name="_Toc10040371"/>
      <w:bookmarkStart w:id="907" w:name="_Toc10119834"/>
      <w:bookmarkStart w:id="908" w:name="_Toc10122348"/>
      <w:bookmarkStart w:id="909" w:name="_Toc10122615"/>
      <w:bookmarkStart w:id="910" w:name="_Toc24533170"/>
      <w:bookmarkStart w:id="911" w:name="_Toc24561126"/>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6B6E12">
        <w:rPr>
          <w:rFonts w:ascii="仿宋_GB2312" w:eastAsia="仿宋_GB2312" w:hint="eastAsia"/>
          <w:sz w:val="30"/>
          <w:szCs w:val="30"/>
        </w:rPr>
        <w:t>交易系统平台行情</w:t>
      </w:r>
      <w:bookmarkEnd w:id="910"/>
      <w:bookmarkEnd w:id="911"/>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12" w:name="_Toc9582035"/>
      <w:bookmarkStart w:id="913" w:name="_Toc9582199"/>
      <w:bookmarkStart w:id="914" w:name="_Toc24533171"/>
      <w:bookmarkStart w:id="915" w:name="_Toc24561127"/>
      <w:bookmarkEnd w:id="912"/>
      <w:bookmarkEnd w:id="913"/>
      <w:r w:rsidRPr="006B6E12">
        <w:rPr>
          <w:rFonts w:ascii="仿宋_GB2312" w:eastAsia="仿宋_GB2312" w:hint="eastAsia"/>
          <w:sz w:val="30"/>
          <w:szCs w:val="30"/>
        </w:rPr>
        <w:t>竞价撮合平台（MTP）</w:t>
      </w:r>
      <w:bookmarkEnd w:id="914"/>
      <w:bookmarkEnd w:id="915"/>
      <w:r w:rsidRPr="006B6E12">
        <w:rPr>
          <w:rFonts w:ascii="仿宋_GB2312" w:eastAsia="仿宋_GB2312"/>
          <w:sz w:val="30"/>
          <w:szCs w:val="30"/>
        </w:rPr>
        <w:tab/>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竞价撮合平台行情包含该平台挂牌产品（包括股票、债券、基金）、指数及外部搭载产品的行情。目前提供两类实时行情：</w:t>
      </w:r>
      <w:r w:rsidRPr="00EA4132">
        <w:rPr>
          <w:rFonts w:ascii="仿宋_GB2312" w:eastAsia="仿宋_GB2312" w:hAnsiTheme="minorEastAsia"/>
          <w:sz w:val="30"/>
          <w:szCs w:val="30"/>
        </w:rPr>
        <w:t>LEVEL-1（基础行情）和LEVEL-2（深度行情）</w:t>
      </w:r>
      <w:r w:rsidRPr="00EA4132">
        <w:rPr>
          <w:rFonts w:ascii="仿宋_GB2312" w:eastAsia="仿宋_GB2312" w:hAnsiTheme="minorEastAsia" w:hint="eastAsia"/>
          <w:sz w:val="30"/>
          <w:szCs w:val="30"/>
        </w:rPr>
        <w:t>。</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竞价撮合平台生产环境的行情文件为</w:t>
      </w:r>
      <w:r w:rsidRPr="00EA4132">
        <w:rPr>
          <w:rFonts w:ascii="仿宋_GB2312" w:eastAsia="仿宋_GB2312" w:hAnsiTheme="minorEastAsia"/>
          <w:sz w:val="30"/>
          <w:szCs w:val="30"/>
        </w:rPr>
        <w:t>mktdt00.txt，接口规格应符合《上海证券交易所竞价撮合平台市场参与者接口规格说明书》。</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基础行情中股票、债券、基金的行情更新频率为</w:t>
      </w:r>
      <w:r w:rsidRPr="00EA4132">
        <w:rPr>
          <w:rFonts w:ascii="仿宋_GB2312" w:eastAsia="仿宋_GB2312" w:hAnsiTheme="minorEastAsia"/>
          <w:sz w:val="30"/>
          <w:szCs w:val="30"/>
        </w:rPr>
        <w:t>3秒一幅，</w:t>
      </w:r>
      <w:r w:rsidRPr="002D3A8E">
        <w:rPr>
          <w:rFonts w:ascii="仿宋_GB2312" w:eastAsia="仿宋_GB2312" w:hAnsiTheme="minorEastAsia" w:hint="eastAsia"/>
          <w:sz w:val="30"/>
          <w:szCs w:val="30"/>
        </w:rPr>
        <w:t>包含基本行情字段和5档盘口；</w:t>
      </w:r>
      <w:r w:rsidRPr="00EA4132">
        <w:rPr>
          <w:rFonts w:ascii="仿宋_GB2312" w:eastAsia="仿宋_GB2312" w:hAnsiTheme="minorEastAsia" w:hint="eastAsia"/>
          <w:sz w:val="30"/>
          <w:szCs w:val="30"/>
        </w:rPr>
        <w:t>指数行情更新频率为</w:t>
      </w:r>
      <w:r w:rsidRPr="00EA4132">
        <w:rPr>
          <w:rFonts w:ascii="仿宋_GB2312" w:eastAsia="仿宋_GB2312" w:hAnsiTheme="minorEastAsia"/>
          <w:sz w:val="30"/>
          <w:szCs w:val="30"/>
        </w:rPr>
        <w:t>5秒一幅，</w:t>
      </w:r>
      <w:r w:rsidRPr="00EA4132">
        <w:rPr>
          <w:rFonts w:ascii="仿宋_GB2312" w:eastAsia="仿宋_GB2312" w:hAnsiTheme="minorEastAsia" w:hint="eastAsia"/>
          <w:sz w:val="30"/>
          <w:szCs w:val="30"/>
        </w:rPr>
        <w:t>包含基本行情字段。</w:t>
      </w:r>
    </w:p>
    <w:p w:rsidR="00E730A2"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t>深度行情中股票、债券、基金的行情更新频率为</w:t>
      </w:r>
      <w:r w:rsidRPr="00EA4132">
        <w:rPr>
          <w:rFonts w:ascii="仿宋_GB2312" w:eastAsia="仿宋_GB2312" w:hAnsiTheme="minorEastAsia"/>
          <w:sz w:val="30"/>
          <w:szCs w:val="30"/>
        </w:rPr>
        <w:t>3秒一幅，</w:t>
      </w:r>
      <w:r w:rsidRPr="002D3A8E">
        <w:rPr>
          <w:rFonts w:ascii="仿宋_GB2312" w:eastAsia="仿宋_GB2312" w:hAnsiTheme="minorEastAsia" w:hint="eastAsia"/>
          <w:sz w:val="30"/>
          <w:szCs w:val="30"/>
        </w:rPr>
        <w:t>包含基本行情字段和10档盘口，</w:t>
      </w:r>
      <w:r>
        <w:rPr>
          <w:rFonts w:ascii="仿宋_GB2312" w:eastAsia="仿宋_GB2312" w:hAnsiTheme="minorEastAsia" w:hint="eastAsia"/>
          <w:sz w:val="30"/>
          <w:szCs w:val="30"/>
        </w:rPr>
        <w:t>并</w:t>
      </w:r>
      <w:r w:rsidRPr="002D3A8E">
        <w:rPr>
          <w:rFonts w:ascii="仿宋_GB2312" w:eastAsia="仿宋_GB2312" w:hAnsiTheme="minorEastAsia" w:hint="eastAsia"/>
          <w:sz w:val="30"/>
          <w:szCs w:val="30"/>
        </w:rPr>
        <w:t>提供第一档位前50笔订单委托量</w:t>
      </w:r>
      <w:r>
        <w:rPr>
          <w:rFonts w:ascii="仿宋_GB2312" w:eastAsia="仿宋_GB2312" w:hAnsiTheme="minorEastAsia" w:hint="eastAsia"/>
          <w:sz w:val="30"/>
          <w:szCs w:val="30"/>
        </w:rPr>
        <w:t>和</w:t>
      </w:r>
      <w:r w:rsidRPr="002D3A8E">
        <w:rPr>
          <w:rFonts w:ascii="仿宋_GB2312" w:eastAsia="仿宋_GB2312" w:hAnsiTheme="minorEastAsia" w:hint="eastAsia"/>
          <w:sz w:val="30"/>
          <w:szCs w:val="30"/>
        </w:rPr>
        <w:t>逐笔成交行情；</w:t>
      </w:r>
      <w:r w:rsidRPr="00EA4132">
        <w:rPr>
          <w:rFonts w:ascii="仿宋_GB2312" w:eastAsia="仿宋_GB2312" w:hAnsiTheme="minorEastAsia"/>
          <w:sz w:val="30"/>
          <w:szCs w:val="30"/>
        </w:rPr>
        <w:t>指数行情更新频率为5秒一幅</w:t>
      </w:r>
      <w:r w:rsidRPr="00EA4132">
        <w:rPr>
          <w:rFonts w:ascii="仿宋_GB2312" w:eastAsia="仿宋_GB2312" w:hAnsiTheme="minorEastAsia" w:hint="eastAsia"/>
          <w:sz w:val="30"/>
          <w:szCs w:val="30"/>
        </w:rPr>
        <w:t>，包含基本行情字段。</w:t>
      </w:r>
    </w:p>
    <w:p w:rsidR="00E730A2" w:rsidRPr="00C13ABB" w:rsidRDefault="00E730A2" w:rsidP="00E730A2">
      <w:pPr>
        <w:pStyle w:val="a5"/>
        <w:ind w:firstLine="600"/>
        <w:rPr>
          <w:rFonts w:ascii="仿宋_GB2312" w:eastAsia="仿宋_GB2312" w:hAnsiTheme="minorEastAsia"/>
          <w:sz w:val="30"/>
          <w:szCs w:val="30"/>
        </w:rPr>
      </w:pPr>
      <w:r w:rsidRPr="00EA4132">
        <w:rPr>
          <w:rFonts w:ascii="仿宋_GB2312" w:eastAsia="仿宋_GB2312" w:hAnsiTheme="minorEastAsia" w:hint="eastAsia"/>
          <w:sz w:val="30"/>
          <w:szCs w:val="30"/>
        </w:rPr>
        <w:lastRenderedPageBreak/>
        <w:t>行情用户可以通过</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UT客户端接收LEVEL-1</w:t>
      </w:r>
      <w:r w:rsidRPr="00EA4132">
        <w:rPr>
          <w:rFonts w:ascii="仿宋_GB2312" w:eastAsia="仿宋_GB2312" w:hAnsiTheme="minorEastAsia" w:hint="eastAsia"/>
          <w:sz w:val="30"/>
          <w:szCs w:val="30"/>
        </w:rPr>
        <w:t>行情。</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16" w:name="_Toc24533172"/>
      <w:bookmarkStart w:id="917" w:name="_Toc24561128"/>
      <w:r w:rsidRPr="006B6E12">
        <w:rPr>
          <w:rFonts w:ascii="仿宋_GB2312" w:eastAsia="仿宋_GB2312" w:hint="eastAsia"/>
          <w:sz w:val="30"/>
          <w:szCs w:val="30"/>
        </w:rPr>
        <w:t>综合业务平台（ATP）</w:t>
      </w:r>
      <w:bookmarkEnd w:id="916"/>
      <w:bookmarkEnd w:id="917"/>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sz w:val="30"/>
          <w:szCs w:val="30"/>
        </w:rPr>
        <w:t>综合业务平台行情包含该平台挂牌产品(包括国债预发行和盘后固定价格)的行情。目前仅提供LEVEL-1</w:t>
      </w:r>
      <w:r w:rsidRPr="00EA4132">
        <w:rPr>
          <w:rFonts w:ascii="仿宋_GB2312" w:eastAsia="仿宋_GB2312" w:hAnsiTheme="minorEastAsia" w:hint="eastAsia"/>
          <w:sz w:val="30"/>
          <w:szCs w:val="30"/>
        </w:rPr>
        <w:t>行情</w:t>
      </w:r>
      <w:r w:rsidRPr="00EA4132">
        <w:rPr>
          <w:rFonts w:ascii="仿宋_GB2312" w:eastAsia="仿宋_GB2312" w:hAnsiTheme="minorEastAsia"/>
          <w:sz w:val="30"/>
          <w:szCs w:val="30"/>
        </w:rPr>
        <w:t>。</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综合业务平台</w:t>
      </w:r>
      <w:r>
        <w:rPr>
          <w:rFonts w:ascii="仿宋_GB2312" w:eastAsia="仿宋_GB2312" w:hAnsiTheme="minorEastAsia" w:hint="eastAsia"/>
          <w:sz w:val="30"/>
          <w:szCs w:val="30"/>
        </w:rPr>
        <w:t>生产环境</w:t>
      </w:r>
      <w:r w:rsidRPr="00EA4132">
        <w:rPr>
          <w:rFonts w:ascii="仿宋_GB2312" w:eastAsia="仿宋_GB2312" w:hAnsiTheme="minorEastAsia" w:hint="eastAsia"/>
          <w:sz w:val="30"/>
          <w:szCs w:val="30"/>
        </w:rPr>
        <w:t>的行情</w:t>
      </w:r>
      <w:r>
        <w:rPr>
          <w:rFonts w:ascii="仿宋_GB2312" w:eastAsia="仿宋_GB2312" w:hAnsiTheme="minorEastAsia" w:hint="eastAsia"/>
          <w:sz w:val="30"/>
          <w:szCs w:val="30"/>
        </w:rPr>
        <w:t>文件为</w:t>
      </w:r>
      <w:r w:rsidRPr="00EA4132">
        <w:rPr>
          <w:rFonts w:ascii="仿宋_GB2312" w:eastAsia="仿宋_GB2312" w:hAnsiTheme="minorEastAsia"/>
          <w:sz w:val="30"/>
          <w:szCs w:val="30"/>
        </w:rPr>
        <w:t>mktdt01.txt</w:t>
      </w:r>
      <w:r>
        <w:rPr>
          <w:rFonts w:ascii="仿宋_GB2312" w:eastAsia="仿宋_GB2312" w:hAnsiTheme="minorEastAsia" w:hint="eastAsia"/>
          <w:sz w:val="30"/>
          <w:szCs w:val="30"/>
        </w:rPr>
        <w:t>，</w:t>
      </w:r>
      <w:r w:rsidRPr="00EA4132">
        <w:rPr>
          <w:rFonts w:ascii="仿宋_GB2312" w:eastAsia="仿宋_GB2312" w:hAnsiTheme="minorEastAsia"/>
          <w:sz w:val="30"/>
          <w:szCs w:val="30"/>
        </w:rPr>
        <w:t>接口规格应符合《上海证券交易所综合业务平台市场参与者接口规格说明书》。</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基础</w:t>
      </w:r>
      <w:r w:rsidRPr="00EA4132">
        <w:rPr>
          <w:rFonts w:ascii="仿宋_GB2312" w:eastAsia="仿宋_GB2312" w:hAnsiTheme="minorEastAsia"/>
          <w:sz w:val="30"/>
          <w:szCs w:val="30"/>
        </w:rPr>
        <w:t>行情发布频率为3</w:t>
      </w:r>
      <w:r w:rsidRPr="00EA4132">
        <w:rPr>
          <w:rFonts w:ascii="仿宋_GB2312" w:eastAsia="仿宋_GB2312" w:hAnsiTheme="minorEastAsia" w:hint="eastAsia"/>
          <w:sz w:val="30"/>
          <w:szCs w:val="30"/>
        </w:rPr>
        <w:t>秒一幅</w:t>
      </w:r>
      <w:r w:rsidRPr="00EA4132">
        <w:rPr>
          <w:rFonts w:ascii="仿宋_GB2312" w:eastAsia="仿宋_GB2312" w:hAnsiTheme="minorEastAsia"/>
          <w:sz w:val="30"/>
          <w:szCs w:val="30"/>
        </w:rPr>
        <w:t>,包含基本行情字段和5档盘口</w:t>
      </w:r>
      <w:r w:rsidRPr="00EA4132">
        <w:rPr>
          <w:rFonts w:ascii="仿宋_GB2312" w:eastAsia="仿宋_GB2312" w:hAnsiTheme="minorEastAsia" w:hint="eastAsia"/>
          <w:sz w:val="30"/>
          <w:szCs w:val="30"/>
        </w:rPr>
        <w:t>。</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行情用户可以通过</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UT</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BT</w:t>
      </w:r>
      <w:r w:rsidRPr="00EA4132">
        <w:rPr>
          <w:rFonts w:ascii="仿宋_GB2312" w:eastAsia="仿宋_GB2312" w:hAnsiTheme="minorEastAsia" w:hint="eastAsia"/>
          <w:sz w:val="30"/>
          <w:szCs w:val="30"/>
        </w:rPr>
        <w:t>客户端接收。</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18" w:name="_Toc24533173"/>
      <w:bookmarkStart w:id="919" w:name="_Toc24561129"/>
      <w:r w:rsidRPr="006B6E12">
        <w:rPr>
          <w:rFonts w:ascii="仿宋_GB2312" w:eastAsia="仿宋_GB2312" w:hint="eastAsia"/>
          <w:sz w:val="30"/>
          <w:szCs w:val="30"/>
        </w:rPr>
        <w:t>期权业务平台（DTP）</w:t>
      </w:r>
      <w:bookmarkEnd w:id="918"/>
      <w:bookmarkEnd w:id="919"/>
    </w:p>
    <w:p w:rsidR="00E730A2" w:rsidRDefault="00E730A2" w:rsidP="00E730A2">
      <w:pPr>
        <w:pStyle w:val="a5"/>
        <w:ind w:firstLine="600"/>
        <w:jc w:val="left"/>
        <w:rPr>
          <w:rFonts w:ascii="仿宋_GB2312" w:eastAsia="仿宋_GB2312" w:hAnsiTheme="minorEastAsia"/>
          <w:sz w:val="30"/>
          <w:szCs w:val="30"/>
        </w:rPr>
      </w:pPr>
      <w:r w:rsidRPr="00EA4132">
        <w:rPr>
          <w:rFonts w:ascii="仿宋_GB2312" w:eastAsia="仿宋_GB2312" w:hAnsiTheme="minorEastAsia"/>
          <w:sz w:val="30"/>
          <w:szCs w:val="30"/>
        </w:rPr>
        <w:t>期权业务平台行情包含该平台挂牌产品(股票</w:t>
      </w:r>
      <w:r w:rsidRPr="00EA4132">
        <w:rPr>
          <w:rFonts w:ascii="仿宋_GB2312" w:eastAsia="仿宋_GB2312" w:hAnsiTheme="minorEastAsia" w:hint="eastAsia"/>
          <w:sz w:val="30"/>
          <w:szCs w:val="30"/>
        </w:rPr>
        <w:t>期权、</w:t>
      </w:r>
      <w:r w:rsidRPr="00EA4132">
        <w:rPr>
          <w:rFonts w:ascii="仿宋_GB2312" w:eastAsia="仿宋_GB2312" w:hAnsiTheme="minorEastAsia"/>
          <w:sz w:val="30"/>
          <w:szCs w:val="30"/>
        </w:rPr>
        <w:t>ETF期权)的行情。目前仅提供基础行情。</w:t>
      </w:r>
    </w:p>
    <w:p w:rsidR="00E730A2" w:rsidRDefault="00E730A2" w:rsidP="00E730A2">
      <w:pPr>
        <w:pStyle w:val="a5"/>
        <w:ind w:firstLine="600"/>
        <w:jc w:val="left"/>
        <w:rPr>
          <w:rFonts w:ascii="仿宋_GB2312" w:eastAsia="仿宋_GB2312" w:hAnsiTheme="minorEastAsia"/>
          <w:sz w:val="30"/>
          <w:szCs w:val="30"/>
        </w:rPr>
      </w:pPr>
      <w:r w:rsidRPr="00EA4132">
        <w:rPr>
          <w:rFonts w:ascii="仿宋_GB2312" w:eastAsia="仿宋_GB2312" w:hAnsiTheme="minorEastAsia" w:hint="eastAsia"/>
          <w:sz w:val="30"/>
          <w:szCs w:val="30"/>
        </w:rPr>
        <w:t>期权业务平台生产环境的行情文件为</w:t>
      </w:r>
      <w:r w:rsidRPr="00EA4132">
        <w:rPr>
          <w:rFonts w:ascii="仿宋_GB2312" w:eastAsia="仿宋_GB2312" w:hAnsiTheme="minorEastAsia"/>
          <w:sz w:val="30"/>
          <w:szCs w:val="30"/>
        </w:rPr>
        <w:t>mktdt03.txt，接口规格应符合《上海证券交易所股票期权市场参与者接口规格说明书》。</w:t>
      </w:r>
    </w:p>
    <w:p w:rsidR="00E730A2" w:rsidRDefault="00E730A2" w:rsidP="00E730A2">
      <w:pPr>
        <w:pStyle w:val="a5"/>
        <w:ind w:firstLine="600"/>
        <w:jc w:val="left"/>
        <w:rPr>
          <w:rFonts w:ascii="仿宋_GB2312" w:eastAsia="仿宋_GB2312" w:hAnsiTheme="minorEastAsia"/>
          <w:sz w:val="30"/>
          <w:szCs w:val="30"/>
        </w:rPr>
      </w:pPr>
      <w:r w:rsidRPr="00EA4132">
        <w:rPr>
          <w:rFonts w:ascii="仿宋_GB2312" w:eastAsia="仿宋_GB2312" w:hAnsiTheme="minorEastAsia" w:hint="eastAsia"/>
          <w:sz w:val="30"/>
          <w:szCs w:val="30"/>
        </w:rPr>
        <w:t>基础</w:t>
      </w:r>
      <w:r w:rsidRPr="00EA4132">
        <w:rPr>
          <w:rFonts w:ascii="仿宋_GB2312" w:eastAsia="仿宋_GB2312" w:hAnsiTheme="minorEastAsia"/>
          <w:sz w:val="30"/>
          <w:szCs w:val="30"/>
        </w:rPr>
        <w:t>行情发布频率为1秒</w:t>
      </w:r>
      <w:r w:rsidRPr="00EA4132">
        <w:rPr>
          <w:rFonts w:ascii="仿宋_GB2312" w:eastAsia="仿宋_GB2312" w:hAnsiTheme="minorEastAsia" w:hint="eastAsia"/>
          <w:sz w:val="30"/>
          <w:szCs w:val="30"/>
        </w:rPr>
        <w:t>两幅，包含基本行情字段和</w:t>
      </w:r>
      <w:r w:rsidRPr="00EA4132">
        <w:rPr>
          <w:rFonts w:ascii="仿宋_GB2312" w:eastAsia="仿宋_GB2312" w:hAnsiTheme="minorEastAsia"/>
          <w:sz w:val="30"/>
          <w:szCs w:val="30"/>
        </w:rPr>
        <w:t>5档盘口</w:t>
      </w:r>
      <w:r w:rsidRPr="00EA4132">
        <w:rPr>
          <w:rFonts w:ascii="仿宋_GB2312" w:eastAsia="仿宋_GB2312" w:hAnsiTheme="minorEastAsia" w:hint="eastAsia"/>
          <w:sz w:val="30"/>
          <w:szCs w:val="30"/>
        </w:rPr>
        <w:t>。</w:t>
      </w:r>
    </w:p>
    <w:p w:rsidR="00E730A2" w:rsidRPr="00C13ABB" w:rsidRDefault="00E730A2" w:rsidP="00E730A2">
      <w:pPr>
        <w:pStyle w:val="a5"/>
        <w:ind w:firstLine="600"/>
        <w:jc w:val="left"/>
        <w:rPr>
          <w:rFonts w:ascii="仿宋_GB2312" w:eastAsia="仿宋_GB2312" w:hAnsiTheme="minorEastAsia"/>
          <w:sz w:val="30"/>
          <w:szCs w:val="30"/>
        </w:rPr>
      </w:pPr>
      <w:r w:rsidRPr="00EA4132">
        <w:rPr>
          <w:rFonts w:ascii="仿宋_GB2312" w:eastAsia="仿宋_GB2312" w:hAnsiTheme="minorEastAsia" w:hint="eastAsia"/>
          <w:sz w:val="30"/>
          <w:szCs w:val="30"/>
        </w:rPr>
        <w:t>行情用户可以通过</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UT客户端接收。</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20" w:name="_Toc24533174"/>
      <w:bookmarkStart w:id="921" w:name="_Toc24561130"/>
      <w:r w:rsidRPr="006B6E12">
        <w:rPr>
          <w:rFonts w:ascii="仿宋_GB2312" w:eastAsia="仿宋_GB2312" w:hint="eastAsia"/>
          <w:sz w:val="30"/>
          <w:szCs w:val="30"/>
        </w:rPr>
        <w:t>港股通平台（ITP）</w:t>
      </w:r>
      <w:bookmarkEnd w:id="920"/>
      <w:bookmarkEnd w:id="921"/>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sz w:val="30"/>
          <w:szCs w:val="30"/>
        </w:rPr>
        <w:t>港股通平台行情负责港股通额度和产品状态等行情发布。</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lastRenderedPageBreak/>
        <w:t>港股通</w:t>
      </w:r>
      <w:r>
        <w:rPr>
          <w:rFonts w:ascii="仿宋_GB2312" w:eastAsia="仿宋_GB2312" w:hAnsiTheme="minorEastAsia" w:hint="eastAsia"/>
          <w:sz w:val="30"/>
          <w:szCs w:val="30"/>
        </w:rPr>
        <w:t>平台生产环境行情文件为</w:t>
      </w:r>
      <w:r w:rsidRPr="009A0B2F">
        <w:rPr>
          <w:rFonts w:ascii="仿宋_GB2312" w:eastAsia="仿宋_GB2312" w:hAnsiTheme="minorEastAsia"/>
          <w:sz w:val="30"/>
          <w:szCs w:val="30"/>
        </w:rPr>
        <w:t>trdses04.txt</w:t>
      </w:r>
      <w:r>
        <w:rPr>
          <w:rFonts w:ascii="仿宋_GB2312" w:eastAsia="仿宋_GB2312" w:hAnsiTheme="minorEastAsia" w:hint="eastAsia"/>
          <w:sz w:val="30"/>
          <w:szCs w:val="30"/>
        </w:rPr>
        <w:t>，接口规格应符合《上海证券交易所</w:t>
      </w:r>
      <w:r w:rsidRPr="009A0B2F">
        <w:rPr>
          <w:rFonts w:ascii="仿宋_GB2312" w:eastAsia="仿宋_GB2312" w:hAnsiTheme="minorEastAsia" w:hint="eastAsia"/>
          <w:sz w:val="30"/>
          <w:szCs w:val="30"/>
        </w:rPr>
        <w:t>港股通市场参与者接口规格说明书</w:t>
      </w:r>
      <w:r>
        <w:rPr>
          <w:rFonts w:ascii="仿宋_GB2312" w:eastAsia="仿宋_GB2312" w:hAnsiTheme="minorEastAsia" w:hint="eastAsia"/>
          <w:sz w:val="30"/>
          <w:szCs w:val="30"/>
        </w:rPr>
        <w:t>（港股交易）》。</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本所港股通平台港股通额度信息和港股通产品交易状态信息发布频率为</w:t>
      </w:r>
      <w:r w:rsidRPr="00EA4132">
        <w:rPr>
          <w:rFonts w:ascii="仿宋_GB2312" w:eastAsia="仿宋_GB2312" w:hAnsiTheme="minorEastAsia"/>
          <w:sz w:val="30"/>
          <w:szCs w:val="30"/>
        </w:rPr>
        <w:t>5秒一幅</w:t>
      </w:r>
      <w:r w:rsidRPr="00EA4132">
        <w:rPr>
          <w:rFonts w:ascii="仿宋_GB2312" w:eastAsia="仿宋_GB2312" w:hAnsiTheme="minorEastAsia" w:hint="eastAsia"/>
          <w:sz w:val="30"/>
          <w:szCs w:val="30"/>
        </w:rPr>
        <w:t>。</w:t>
      </w:r>
    </w:p>
    <w:p w:rsidR="00E730A2" w:rsidRPr="00206DF1"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市场参与者可以通过</w:t>
      </w:r>
      <w:r w:rsidRPr="00EA4132">
        <w:rPr>
          <w:rFonts w:ascii="仿宋_GB2312" w:eastAsia="仿宋_GB2312" w:hAnsiTheme="minorEastAsia"/>
          <w:sz w:val="30"/>
          <w:szCs w:val="30"/>
        </w:rPr>
        <w:t>EzSR</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MDGW</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UT客户端</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BT客户端</w:t>
      </w:r>
      <w:r w:rsidRPr="00EA4132">
        <w:rPr>
          <w:rFonts w:ascii="仿宋_GB2312" w:eastAsia="仿宋_GB2312" w:hAnsiTheme="minorEastAsia" w:hint="eastAsia"/>
          <w:sz w:val="30"/>
          <w:szCs w:val="30"/>
        </w:rPr>
        <w:t>接收。</w:t>
      </w:r>
      <w:r w:rsidRPr="00206DF1">
        <w:rPr>
          <w:rFonts w:ascii="仿宋_GB2312" w:eastAsia="仿宋_GB2312" w:hAnsiTheme="minorEastAsia"/>
          <w:sz w:val="30"/>
          <w:szCs w:val="30"/>
        </w:rPr>
        <w:tab/>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22" w:name="_Toc24533175"/>
      <w:bookmarkStart w:id="923" w:name="_Toc24561131"/>
      <w:r w:rsidRPr="006B6E12">
        <w:rPr>
          <w:rFonts w:ascii="仿宋_GB2312" w:eastAsia="仿宋_GB2312" w:hint="eastAsia"/>
          <w:sz w:val="30"/>
          <w:szCs w:val="30"/>
        </w:rPr>
        <w:t>固定收益平台（</w:t>
      </w:r>
      <w:r>
        <w:rPr>
          <w:rFonts w:ascii="仿宋_GB2312" w:eastAsia="仿宋_GB2312" w:hint="eastAsia"/>
          <w:sz w:val="30"/>
          <w:szCs w:val="30"/>
        </w:rPr>
        <w:t>FISP</w:t>
      </w:r>
      <w:r w:rsidRPr="006B6E12">
        <w:rPr>
          <w:rFonts w:ascii="仿宋_GB2312" w:eastAsia="仿宋_GB2312" w:hint="eastAsia"/>
          <w:sz w:val="30"/>
          <w:szCs w:val="30"/>
        </w:rPr>
        <w:t>）</w:t>
      </w:r>
      <w:bookmarkEnd w:id="922"/>
      <w:bookmarkEnd w:id="923"/>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固定收益平台行情</w:t>
      </w:r>
      <w:r w:rsidRPr="00EA4132">
        <w:rPr>
          <w:rFonts w:ascii="仿宋_GB2312" w:eastAsia="仿宋_GB2312" w:hAnsiTheme="minorEastAsia"/>
          <w:sz w:val="30"/>
          <w:szCs w:val="30"/>
        </w:rPr>
        <w:t>负责</w:t>
      </w:r>
      <w:r w:rsidRPr="00EA4132">
        <w:rPr>
          <w:rFonts w:ascii="仿宋_GB2312" w:eastAsia="仿宋_GB2312" w:hAnsiTheme="minorEastAsia" w:hint="eastAsia"/>
          <w:sz w:val="30"/>
          <w:szCs w:val="30"/>
        </w:rPr>
        <w:t>债券报价信息、成交信息</w:t>
      </w:r>
      <w:r w:rsidRPr="00EA4132">
        <w:rPr>
          <w:rFonts w:ascii="仿宋_GB2312" w:eastAsia="仿宋_GB2312" w:hAnsiTheme="minorEastAsia"/>
          <w:sz w:val="30"/>
          <w:szCs w:val="30"/>
        </w:rPr>
        <w:t>和产品</w:t>
      </w:r>
      <w:r w:rsidRPr="00EA4132">
        <w:rPr>
          <w:rFonts w:ascii="仿宋_GB2312" w:eastAsia="仿宋_GB2312" w:hAnsiTheme="minorEastAsia" w:hint="eastAsia"/>
          <w:sz w:val="30"/>
          <w:szCs w:val="30"/>
        </w:rPr>
        <w:t>信息</w:t>
      </w:r>
      <w:r w:rsidRPr="00EA4132">
        <w:rPr>
          <w:rFonts w:ascii="仿宋_GB2312" w:eastAsia="仿宋_GB2312" w:hAnsiTheme="minorEastAsia"/>
          <w:sz w:val="30"/>
          <w:szCs w:val="30"/>
        </w:rPr>
        <w:t>等行情发布。</w:t>
      </w:r>
    </w:p>
    <w:p w:rsidR="00E730A2" w:rsidRPr="00231536" w:rsidRDefault="00E730A2" w:rsidP="00E730A2">
      <w:pPr>
        <w:ind w:firstLineChars="200" w:firstLine="592"/>
        <w:rPr>
          <w:rFonts w:ascii="仿宋_GB2312" w:eastAsia="仿宋_GB2312" w:hAnsiTheme="minorEastAsia"/>
          <w:spacing w:val="-2"/>
          <w:sz w:val="30"/>
          <w:szCs w:val="30"/>
        </w:rPr>
      </w:pPr>
      <w:r w:rsidRPr="00231536">
        <w:rPr>
          <w:rFonts w:ascii="仿宋_GB2312" w:eastAsia="仿宋_GB2312" w:hAnsiTheme="minorEastAsia"/>
          <w:spacing w:val="-2"/>
          <w:sz w:val="30"/>
          <w:szCs w:val="30"/>
        </w:rPr>
        <w:t>固定收益平台生产环境的行情文件为ZQ_CJHQyyyymmdd.txt和ZQ_CJMXyyyymmdd.txt，接口规格应符合《</w:t>
      </w:r>
      <w:r w:rsidRPr="00231536">
        <w:rPr>
          <w:rFonts w:ascii="仿宋_GB2312" w:eastAsia="仿宋_GB2312" w:hAnsiTheme="minorEastAsia" w:hint="eastAsia"/>
          <w:spacing w:val="-2"/>
          <w:sz w:val="30"/>
          <w:szCs w:val="30"/>
        </w:rPr>
        <w:t>固定收益平台STEP协议报盘接口规格说明书</w:t>
      </w:r>
      <w:r w:rsidRPr="00231536">
        <w:rPr>
          <w:rFonts w:ascii="仿宋_GB2312" w:eastAsia="仿宋_GB2312" w:hAnsiTheme="minorEastAsia"/>
          <w:spacing w:val="-2"/>
          <w:sz w:val="30"/>
          <w:szCs w:val="30"/>
        </w:rPr>
        <w:t>》。</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固定收益平台行情发布频率为</w:t>
      </w:r>
      <w:r w:rsidRPr="00EA4132">
        <w:rPr>
          <w:rFonts w:ascii="仿宋_GB2312" w:eastAsia="仿宋_GB2312" w:hAnsiTheme="minorEastAsia"/>
          <w:sz w:val="30"/>
          <w:szCs w:val="30"/>
        </w:rPr>
        <w:t>10秒</w:t>
      </w:r>
      <w:r w:rsidRPr="00EA4132">
        <w:rPr>
          <w:rFonts w:ascii="仿宋_GB2312" w:eastAsia="仿宋_GB2312" w:hAnsiTheme="minorEastAsia" w:hint="eastAsia"/>
          <w:sz w:val="30"/>
          <w:szCs w:val="30"/>
        </w:rPr>
        <w:t>一幅。</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市场参与者可以通过</w:t>
      </w:r>
      <w:r w:rsidRPr="00EA4132">
        <w:rPr>
          <w:rFonts w:ascii="仿宋_GB2312" w:eastAsia="仿宋_GB2312" w:hAnsiTheme="minorEastAsia"/>
          <w:sz w:val="30"/>
          <w:szCs w:val="30"/>
        </w:rPr>
        <w:t>EzDA</w:t>
      </w:r>
      <w:r w:rsidRPr="00EA4132">
        <w:rPr>
          <w:rFonts w:ascii="仿宋_GB2312" w:eastAsia="仿宋_GB2312" w:hAnsiTheme="minorEastAsia" w:hint="eastAsia"/>
          <w:sz w:val="30"/>
          <w:szCs w:val="30"/>
        </w:rPr>
        <w:t>、固收客户端接收。</w:t>
      </w:r>
    </w:p>
    <w:p w:rsidR="00E730A2" w:rsidRPr="006B6E12" w:rsidRDefault="00E730A2" w:rsidP="00407AF8">
      <w:pPr>
        <w:pStyle w:val="3"/>
        <w:numPr>
          <w:ilvl w:val="2"/>
          <w:numId w:val="1"/>
        </w:numPr>
        <w:spacing w:before="0" w:after="0" w:line="240" w:lineRule="auto"/>
        <w:rPr>
          <w:rFonts w:ascii="仿宋_GB2312" w:eastAsia="仿宋_GB2312"/>
          <w:sz w:val="30"/>
          <w:szCs w:val="30"/>
        </w:rPr>
      </w:pPr>
      <w:bookmarkStart w:id="924" w:name="_Toc24533176"/>
      <w:bookmarkStart w:id="925" w:name="_Toc24561132"/>
      <w:r w:rsidRPr="006B6E12">
        <w:rPr>
          <w:rFonts w:ascii="仿宋_GB2312" w:eastAsia="仿宋_GB2312" w:hint="eastAsia"/>
          <w:sz w:val="30"/>
          <w:szCs w:val="30"/>
        </w:rPr>
        <w:t>转发行情</w:t>
      </w:r>
      <w:bookmarkEnd w:id="924"/>
      <w:bookmarkEnd w:id="925"/>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sz w:val="30"/>
          <w:szCs w:val="30"/>
        </w:rPr>
        <w:t>本所行情系统还承担部分外部交易所行情的转发职能，</w:t>
      </w:r>
      <w:r w:rsidRPr="00EA4132">
        <w:rPr>
          <w:rFonts w:ascii="仿宋_GB2312" w:eastAsia="仿宋_GB2312" w:hAnsiTheme="minorEastAsia" w:hint="eastAsia"/>
          <w:sz w:val="30"/>
          <w:szCs w:val="30"/>
        </w:rPr>
        <w:t>以提供给本所行情用户作为备用行情通道使用。外部行情一般由外部交易所提供，本所利用自身的发布通道进行转发，一般不会对协议内容变更或进行处理。</w:t>
      </w:r>
    </w:p>
    <w:p w:rsidR="00E730A2" w:rsidRPr="00C13ABB" w:rsidRDefault="00E730A2" w:rsidP="00E730A2">
      <w:pPr>
        <w:pStyle w:val="a5"/>
        <w:numPr>
          <w:ilvl w:val="0"/>
          <w:numId w:val="8"/>
        </w:numPr>
        <w:ind w:firstLineChars="0"/>
        <w:rPr>
          <w:rFonts w:ascii="仿宋_GB2312" w:eastAsia="仿宋_GB2312" w:hAnsiTheme="minorEastAsia"/>
          <w:sz w:val="30"/>
          <w:szCs w:val="30"/>
        </w:rPr>
      </w:pPr>
      <w:r w:rsidRPr="00EA4132">
        <w:rPr>
          <w:rFonts w:ascii="仿宋_GB2312" w:eastAsia="仿宋_GB2312" w:hAnsiTheme="minorEastAsia" w:hint="eastAsia"/>
          <w:sz w:val="30"/>
          <w:szCs w:val="30"/>
        </w:rPr>
        <w:t>深交所行情</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本所提供深交所</w:t>
      </w:r>
      <w:r w:rsidRPr="00EA4132">
        <w:rPr>
          <w:rFonts w:ascii="仿宋_GB2312" w:eastAsia="仿宋_GB2312" w:hAnsiTheme="minorEastAsia"/>
          <w:sz w:val="30"/>
          <w:szCs w:val="30"/>
        </w:rPr>
        <w:t>V5</w:t>
      </w:r>
      <w:r w:rsidRPr="00EA4132">
        <w:rPr>
          <w:rFonts w:ascii="仿宋_GB2312" w:eastAsia="仿宋_GB2312" w:hAnsiTheme="minorEastAsia" w:hint="eastAsia"/>
          <w:sz w:val="30"/>
          <w:szCs w:val="30"/>
        </w:rPr>
        <w:t>版基础行情的转发服务。</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lastRenderedPageBreak/>
        <w:t>行情用户可以通过</w:t>
      </w:r>
      <w:r w:rsidRPr="00EA4132">
        <w:rPr>
          <w:rFonts w:ascii="仿宋_GB2312" w:eastAsia="仿宋_GB2312" w:hAnsiTheme="minorEastAsia"/>
          <w:sz w:val="30"/>
          <w:szCs w:val="30"/>
        </w:rPr>
        <w:t>UT客户端接收。</w:t>
      </w:r>
    </w:p>
    <w:p w:rsidR="00E730A2" w:rsidRPr="00C13ABB" w:rsidRDefault="00E730A2" w:rsidP="00E730A2">
      <w:pPr>
        <w:pStyle w:val="a5"/>
        <w:numPr>
          <w:ilvl w:val="0"/>
          <w:numId w:val="8"/>
        </w:numPr>
        <w:ind w:firstLineChars="0"/>
        <w:rPr>
          <w:rFonts w:ascii="仿宋_GB2312" w:eastAsia="仿宋_GB2312" w:hAnsiTheme="minorEastAsia"/>
          <w:sz w:val="30"/>
          <w:szCs w:val="30"/>
        </w:rPr>
      </w:pPr>
      <w:r w:rsidRPr="00EA4132">
        <w:rPr>
          <w:rFonts w:ascii="仿宋_GB2312" w:eastAsia="仿宋_GB2312" w:hAnsiTheme="minorEastAsia" w:hint="eastAsia"/>
          <w:sz w:val="30"/>
          <w:szCs w:val="30"/>
        </w:rPr>
        <w:t>港股通行情</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本所提供港股通行情的转发服务。</w:t>
      </w:r>
      <w:r>
        <w:rPr>
          <w:rFonts w:ascii="仿宋_GB2312" w:eastAsia="仿宋_GB2312" w:hAnsiTheme="minorEastAsia" w:hint="eastAsia"/>
          <w:sz w:val="30"/>
          <w:szCs w:val="30"/>
        </w:rPr>
        <w:t>港股通行情文件为</w:t>
      </w:r>
      <w:r w:rsidRPr="00EA4132">
        <w:rPr>
          <w:rFonts w:ascii="仿宋_GB2312" w:eastAsia="仿宋_GB2312" w:hAnsiTheme="minorEastAsia"/>
          <w:sz w:val="30"/>
          <w:szCs w:val="30"/>
        </w:rPr>
        <w:t>mktdt04.txt，</w:t>
      </w:r>
      <w:r w:rsidRPr="00EA4132">
        <w:rPr>
          <w:rFonts w:ascii="仿宋_GB2312" w:eastAsia="仿宋_GB2312" w:hAnsiTheme="minorEastAsia" w:hint="eastAsia"/>
          <w:sz w:val="30"/>
          <w:szCs w:val="30"/>
        </w:rPr>
        <w:t>接口规格应符合《上海证券交易所港股通市场参与者接口规格说明书（港股交易）》。</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港股通行情发布频率为</w:t>
      </w:r>
      <w:r w:rsidRPr="00EA4132">
        <w:rPr>
          <w:rFonts w:ascii="仿宋_GB2312" w:eastAsia="仿宋_GB2312" w:hAnsiTheme="minorEastAsia"/>
          <w:sz w:val="30"/>
          <w:szCs w:val="30"/>
        </w:rPr>
        <w:t>3秒一幅，包含港股</w:t>
      </w:r>
      <w:r w:rsidRPr="00EA4132">
        <w:rPr>
          <w:rFonts w:ascii="仿宋_GB2312" w:eastAsia="仿宋_GB2312" w:hAnsiTheme="minorEastAsia" w:hint="eastAsia"/>
          <w:sz w:val="30"/>
          <w:szCs w:val="30"/>
        </w:rPr>
        <w:t>通产品的基本行情字段和</w:t>
      </w:r>
      <w:r w:rsidRPr="00EA4132">
        <w:rPr>
          <w:rFonts w:ascii="仿宋_GB2312" w:eastAsia="仿宋_GB2312" w:hAnsiTheme="minorEastAsia"/>
          <w:sz w:val="30"/>
          <w:szCs w:val="30"/>
        </w:rPr>
        <w:t>1档盘口</w:t>
      </w:r>
      <w:r w:rsidRPr="00EA4132">
        <w:rPr>
          <w:rFonts w:ascii="仿宋_GB2312" w:eastAsia="仿宋_GB2312" w:hAnsiTheme="minorEastAsia" w:hint="eastAsia"/>
          <w:sz w:val="30"/>
          <w:szCs w:val="30"/>
        </w:rPr>
        <w:t>。</w:t>
      </w:r>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行情用户可以通过</w:t>
      </w:r>
      <w:r w:rsidRPr="00EA4132">
        <w:rPr>
          <w:rFonts w:ascii="仿宋_GB2312" w:eastAsia="仿宋_GB2312" w:hAnsiTheme="minorEastAsia"/>
          <w:sz w:val="30"/>
          <w:szCs w:val="30"/>
        </w:rPr>
        <w:t>UT客户端</w:t>
      </w:r>
      <w:r w:rsidRPr="00EA4132">
        <w:rPr>
          <w:rFonts w:ascii="仿宋_GB2312" w:eastAsia="仿宋_GB2312" w:hAnsiTheme="minorEastAsia" w:hint="eastAsia"/>
          <w:sz w:val="30"/>
          <w:szCs w:val="30"/>
        </w:rPr>
        <w:t>、</w:t>
      </w:r>
      <w:r w:rsidRPr="00EA4132">
        <w:rPr>
          <w:rFonts w:ascii="仿宋_GB2312" w:eastAsia="仿宋_GB2312" w:hAnsiTheme="minorEastAsia"/>
          <w:sz w:val="30"/>
          <w:szCs w:val="30"/>
        </w:rPr>
        <w:t>BT客户端</w:t>
      </w:r>
      <w:r w:rsidRPr="00EA4132">
        <w:rPr>
          <w:rFonts w:ascii="仿宋_GB2312" w:eastAsia="仿宋_GB2312" w:hAnsiTheme="minorEastAsia" w:hint="eastAsia"/>
          <w:sz w:val="30"/>
          <w:szCs w:val="30"/>
        </w:rPr>
        <w:t>接收。</w:t>
      </w:r>
    </w:p>
    <w:p w:rsidR="00E730A2" w:rsidRPr="006B6E12" w:rsidRDefault="00E730A2" w:rsidP="00407AF8">
      <w:pPr>
        <w:pStyle w:val="2"/>
        <w:numPr>
          <w:ilvl w:val="1"/>
          <w:numId w:val="1"/>
        </w:numPr>
        <w:spacing w:before="0" w:after="0" w:line="240" w:lineRule="auto"/>
        <w:rPr>
          <w:rFonts w:ascii="仿宋_GB2312" w:eastAsia="仿宋_GB2312"/>
          <w:sz w:val="30"/>
          <w:szCs w:val="30"/>
        </w:rPr>
      </w:pPr>
      <w:bookmarkStart w:id="926" w:name="_Toc24533177"/>
      <w:bookmarkStart w:id="927" w:name="_Toc24561133"/>
      <w:r w:rsidRPr="006B6E12">
        <w:rPr>
          <w:rFonts w:ascii="仿宋_GB2312" w:eastAsia="仿宋_GB2312" w:hint="eastAsia"/>
          <w:sz w:val="30"/>
          <w:szCs w:val="30"/>
        </w:rPr>
        <w:t>行情系统环境</w:t>
      </w:r>
      <w:bookmarkEnd w:id="926"/>
      <w:bookmarkEnd w:id="927"/>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行情系统环境分配同交易系统，行情系统的环境号与同环境的竞价撮合平台环境号保持一致。交易系统环境号配置请参考附表一。</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928" w:name="_Toc24533178"/>
      <w:bookmarkStart w:id="929" w:name="_Toc24561134"/>
      <w:r w:rsidRPr="00983EBA">
        <w:rPr>
          <w:rFonts w:ascii="黑体" w:eastAsia="黑体" w:hAnsi="黑体" w:hint="eastAsia"/>
          <w:sz w:val="30"/>
          <w:szCs w:val="30"/>
        </w:rPr>
        <w:t>文件传输系统</w:t>
      </w:r>
      <w:bookmarkEnd w:id="928"/>
      <w:bookmarkEnd w:id="929"/>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本所文件传输系统提供公有文件（包括静态文件、公告文件、行情文件等）的发布，以及私有文件（包括报表文件、</w:t>
      </w:r>
      <w:r w:rsidRPr="00BD74E3">
        <w:rPr>
          <w:rFonts w:ascii="仿宋_GB2312" w:eastAsia="仿宋_GB2312" w:hAnsiTheme="minorEastAsia"/>
          <w:sz w:val="30"/>
          <w:szCs w:val="30"/>
        </w:rPr>
        <w:t>ETF定义文件等）的上传下载功能。</w:t>
      </w:r>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公有文件通过本所单向卫星应用系统、行情网关系统、</w:t>
      </w:r>
      <w:r w:rsidRPr="00BD74E3">
        <w:rPr>
          <w:rFonts w:ascii="仿宋_GB2312" w:eastAsia="仿宋_GB2312" w:hAnsiTheme="minorEastAsia"/>
          <w:sz w:val="30"/>
          <w:szCs w:val="30"/>
        </w:rPr>
        <w:t>UT行情系统等系统</w:t>
      </w:r>
      <w:r w:rsidRPr="00BD74E3">
        <w:rPr>
          <w:rFonts w:ascii="仿宋_GB2312" w:eastAsia="仿宋_GB2312" w:hAnsiTheme="minorEastAsia" w:hint="eastAsia"/>
          <w:sz w:val="30"/>
          <w:szCs w:val="30"/>
        </w:rPr>
        <w:t>发布。公有文件接收软件有</w:t>
      </w:r>
      <w:r w:rsidRPr="00BD74E3">
        <w:rPr>
          <w:rFonts w:ascii="仿宋_GB2312" w:eastAsia="仿宋_GB2312" w:hAnsiTheme="minorEastAsia"/>
          <w:sz w:val="30"/>
          <w:szCs w:val="30"/>
        </w:rPr>
        <w:t>MDGW</w:t>
      </w:r>
      <w:r w:rsidRPr="00BD74E3">
        <w:rPr>
          <w:rFonts w:ascii="仿宋_GB2312" w:eastAsia="仿宋_GB2312" w:hAnsiTheme="minorEastAsia" w:hint="eastAsia"/>
          <w:sz w:val="30"/>
          <w:szCs w:val="30"/>
        </w:rPr>
        <w:t>、</w:t>
      </w:r>
      <w:r w:rsidRPr="00BD74E3">
        <w:rPr>
          <w:rFonts w:ascii="仿宋_GB2312" w:eastAsia="仿宋_GB2312" w:hAnsiTheme="minorEastAsia"/>
          <w:sz w:val="30"/>
          <w:szCs w:val="30"/>
        </w:rPr>
        <w:t>EzSR</w:t>
      </w:r>
      <w:r w:rsidRPr="00BD74E3">
        <w:rPr>
          <w:rFonts w:ascii="仿宋_GB2312" w:eastAsia="仿宋_GB2312" w:hAnsiTheme="minorEastAsia" w:hint="eastAsia"/>
          <w:sz w:val="30"/>
          <w:szCs w:val="30"/>
        </w:rPr>
        <w:t>、</w:t>
      </w:r>
      <w:r w:rsidRPr="00BD74E3">
        <w:rPr>
          <w:rFonts w:ascii="仿宋_GB2312" w:eastAsia="仿宋_GB2312" w:hAnsiTheme="minorEastAsia"/>
          <w:sz w:val="30"/>
          <w:szCs w:val="30"/>
        </w:rPr>
        <w:t>UT客户端</w:t>
      </w:r>
      <w:r w:rsidRPr="00BD74E3">
        <w:rPr>
          <w:rFonts w:ascii="仿宋_GB2312" w:eastAsia="仿宋_GB2312" w:hAnsiTheme="minorEastAsia" w:hint="eastAsia"/>
          <w:sz w:val="30"/>
          <w:szCs w:val="30"/>
        </w:rPr>
        <w:t>、</w:t>
      </w:r>
      <w:r w:rsidRPr="00BD74E3">
        <w:rPr>
          <w:rFonts w:ascii="仿宋_GB2312" w:eastAsia="仿宋_GB2312" w:hAnsiTheme="minorEastAsia"/>
          <w:sz w:val="30"/>
          <w:szCs w:val="30"/>
        </w:rPr>
        <w:t>BT客户端</w:t>
      </w:r>
      <w:r w:rsidRPr="00BD74E3">
        <w:rPr>
          <w:rFonts w:ascii="仿宋_GB2312" w:eastAsia="仿宋_GB2312" w:hAnsiTheme="minorEastAsia" w:hint="eastAsia"/>
          <w:sz w:val="30"/>
          <w:szCs w:val="30"/>
        </w:rPr>
        <w:t>，推荐使用</w:t>
      </w:r>
      <w:r w:rsidRPr="00BD74E3">
        <w:rPr>
          <w:rFonts w:ascii="仿宋_GB2312" w:eastAsia="仿宋_GB2312" w:hAnsiTheme="minorEastAsia"/>
          <w:sz w:val="30"/>
          <w:szCs w:val="30"/>
        </w:rPr>
        <w:t>MDGW</w:t>
      </w:r>
      <w:r w:rsidRPr="00BD74E3">
        <w:rPr>
          <w:rFonts w:ascii="仿宋_GB2312" w:eastAsia="仿宋_GB2312" w:hAnsiTheme="minorEastAsia" w:hint="eastAsia"/>
          <w:sz w:val="30"/>
          <w:szCs w:val="30"/>
        </w:rPr>
        <w:t>。</w:t>
      </w:r>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私有文件通过本所通用文件传输服务系统、证通云盘系统等系统上传下载。私有文件接收软件有证通云盘、</w:t>
      </w:r>
      <w:r w:rsidRPr="00BD74E3">
        <w:rPr>
          <w:rFonts w:ascii="仿宋_GB2312" w:eastAsia="仿宋_GB2312" w:hAnsiTheme="minorEastAsia"/>
          <w:sz w:val="30"/>
          <w:szCs w:val="30"/>
        </w:rPr>
        <w:t>EzTrans</w:t>
      </w:r>
      <w:r w:rsidRPr="00BD74E3">
        <w:rPr>
          <w:rFonts w:ascii="仿宋_GB2312" w:eastAsia="仿宋_GB2312" w:hAnsiTheme="minorEastAsia" w:hint="eastAsia"/>
          <w:sz w:val="30"/>
          <w:szCs w:val="30"/>
        </w:rPr>
        <w:t>，推荐使用证通云盘。</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930" w:name="_Toc24533179"/>
      <w:bookmarkStart w:id="931" w:name="_Toc24561135"/>
      <w:r w:rsidRPr="00983EBA">
        <w:rPr>
          <w:rFonts w:ascii="黑体" w:eastAsia="黑体" w:hAnsi="黑体" w:hint="eastAsia"/>
          <w:sz w:val="30"/>
          <w:szCs w:val="30"/>
        </w:rPr>
        <w:lastRenderedPageBreak/>
        <w:t>通信网络接入</w:t>
      </w:r>
      <w:bookmarkEnd w:id="930"/>
      <w:bookmarkEnd w:id="931"/>
      <w:r w:rsidRPr="00983EBA">
        <w:rPr>
          <w:rFonts w:ascii="黑体" w:eastAsia="黑体" w:hAnsi="黑体"/>
          <w:sz w:val="30"/>
          <w:szCs w:val="30"/>
        </w:rPr>
        <w:tab/>
      </w:r>
    </w:p>
    <w:p w:rsidR="00E730A2" w:rsidRPr="00B26882" w:rsidRDefault="00E730A2" w:rsidP="00E730A2">
      <w:pPr>
        <w:ind w:firstLineChars="200" w:firstLine="600"/>
        <w:rPr>
          <w:rFonts w:ascii="仿宋_GB2312" w:eastAsia="仿宋_GB2312" w:hAnsiTheme="minorEastAsia"/>
          <w:sz w:val="30"/>
          <w:szCs w:val="30"/>
        </w:rPr>
      </w:pPr>
      <w:r w:rsidRPr="00B26882">
        <w:rPr>
          <w:rFonts w:ascii="仿宋_GB2312" w:eastAsia="仿宋_GB2312" w:hAnsiTheme="minorEastAsia" w:hint="eastAsia"/>
          <w:sz w:val="30"/>
          <w:szCs w:val="30"/>
        </w:rPr>
        <w:t>本所通信网络由地面交易广域网、高速地面行情广域网、数据中心局域网、宽带广播卫星组成，支持市场参与者接入。</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932" w:name="_Toc9582052"/>
      <w:bookmarkStart w:id="933" w:name="_Toc9582216"/>
      <w:bookmarkStart w:id="934" w:name="_Toc9847312"/>
      <w:bookmarkStart w:id="935" w:name="_Toc9847482"/>
      <w:bookmarkStart w:id="936" w:name="_Toc9847652"/>
      <w:bookmarkStart w:id="937" w:name="_Toc9929705"/>
      <w:bookmarkStart w:id="938" w:name="_Toc9929875"/>
      <w:bookmarkStart w:id="939" w:name="_Toc10040214"/>
      <w:bookmarkStart w:id="940" w:name="_Toc10040382"/>
      <w:bookmarkStart w:id="941" w:name="_Toc10119845"/>
      <w:bookmarkStart w:id="942" w:name="_Toc10122359"/>
      <w:bookmarkStart w:id="943" w:name="_Toc10122626"/>
      <w:bookmarkStart w:id="944" w:name="_Toc11154101"/>
      <w:bookmarkStart w:id="945" w:name="_Toc11412121"/>
      <w:bookmarkStart w:id="946" w:name="_Toc11412221"/>
      <w:bookmarkStart w:id="947" w:name="_Toc11661560"/>
      <w:bookmarkStart w:id="948" w:name="_Toc11661650"/>
      <w:bookmarkStart w:id="949" w:name="_Toc24533180"/>
      <w:bookmarkStart w:id="950" w:name="_Toc24561136"/>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6B6E12">
        <w:rPr>
          <w:rFonts w:ascii="仿宋_GB2312" w:eastAsia="仿宋_GB2312" w:hint="eastAsia"/>
          <w:sz w:val="30"/>
          <w:szCs w:val="30"/>
        </w:rPr>
        <w:t>地面</w:t>
      </w:r>
      <w:r>
        <w:rPr>
          <w:rFonts w:ascii="仿宋_GB2312" w:eastAsia="仿宋_GB2312" w:hint="eastAsia"/>
          <w:sz w:val="30"/>
          <w:szCs w:val="30"/>
        </w:rPr>
        <w:t>交易</w:t>
      </w:r>
      <w:r w:rsidRPr="006B6E12">
        <w:rPr>
          <w:rFonts w:ascii="仿宋_GB2312" w:eastAsia="仿宋_GB2312" w:hint="eastAsia"/>
          <w:sz w:val="30"/>
          <w:szCs w:val="30"/>
        </w:rPr>
        <w:t>广域网</w:t>
      </w:r>
      <w:bookmarkEnd w:id="949"/>
      <w:bookmarkEnd w:id="950"/>
    </w:p>
    <w:p w:rsidR="00E730A2" w:rsidRPr="00BD74E3" w:rsidRDefault="00E730A2" w:rsidP="00E730A2">
      <w:pPr>
        <w:ind w:firstLineChars="200" w:firstLine="600"/>
        <w:rPr>
          <w:rFonts w:ascii="仿宋_GB2312" w:eastAsia="仿宋_GB2312" w:hAnsiTheme="minorEastAsia"/>
          <w:sz w:val="30"/>
          <w:szCs w:val="30"/>
        </w:rPr>
      </w:pPr>
      <w:r w:rsidRPr="00B26882">
        <w:rPr>
          <w:rFonts w:ascii="仿宋_GB2312" w:eastAsia="仿宋_GB2312" w:hAnsiTheme="minorEastAsia" w:hint="eastAsia"/>
          <w:sz w:val="30"/>
          <w:szCs w:val="30"/>
        </w:rPr>
        <w:t>地面交易广域接入网具备MSTP、SDH二种广域线路接入方式，</w:t>
      </w:r>
      <w:r w:rsidRPr="00BD74E3">
        <w:rPr>
          <w:rFonts w:ascii="仿宋_GB2312" w:eastAsia="仿宋_GB2312" w:hAnsiTheme="minorEastAsia" w:hint="eastAsia"/>
          <w:sz w:val="30"/>
          <w:szCs w:val="30"/>
        </w:rPr>
        <w:t>为市场参与者提供交易及TCP协议行情接入。</w:t>
      </w:r>
    </w:p>
    <w:p w:rsidR="00E730A2" w:rsidRDefault="00E730A2" w:rsidP="00E730A2">
      <w:pPr>
        <w:pStyle w:val="2"/>
        <w:numPr>
          <w:ilvl w:val="1"/>
          <w:numId w:val="1"/>
        </w:numPr>
        <w:spacing w:before="0" w:after="0" w:line="240" w:lineRule="auto"/>
        <w:rPr>
          <w:rFonts w:ascii="仿宋_GB2312" w:eastAsia="仿宋_GB2312"/>
          <w:sz w:val="30"/>
          <w:szCs w:val="30"/>
        </w:rPr>
      </w:pPr>
      <w:bookmarkStart w:id="951" w:name="_Toc24533181"/>
      <w:bookmarkStart w:id="952" w:name="_Toc24561137"/>
      <w:r w:rsidRPr="006B6E12">
        <w:rPr>
          <w:rFonts w:ascii="仿宋_GB2312" w:eastAsia="仿宋_GB2312" w:hint="eastAsia"/>
          <w:sz w:val="30"/>
          <w:szCs w:val="30"/>
        </w:rPr>
        <w:t>高速地面行情</w:t>
      </w:r>
      <w:r>
        <w:rPr>
          <w:rFonts w:ascii="仿宋_GB2312" w:eastAsia="仿宋_GB2312" w:hint="eastAsia"/>
          <w:sz w:val="30"/>
          <w:szCs w:val="30"/>
        </w:rPr>
        <w:t>广域</w:t>
      </w:r>
      <w:r w:rsidRPr="006B6E12">
        <w:rPr>
          <w:rFonts w:ascii="仿宋_GB2312" w:eastAsia="仿宋_GB2312" w:hint="eastAsia"/>
          <w:sz w:val="30"/>
          <w:szCs w:val="30"/>
        </w:rPr>
        <w:t>网</w:t>
      </w:r>
      <w:bookmarkEnd w:id="951"/>
      <w:bookmarkEnd w:id="952"/>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高速地面行情网提供MSTP广域线路接入方式，为市场参与者提供UDP协议行情接入。</w:t>
      </w:r>
    </w:p>
    <w:p w:rsidR="00E730A2" w:rsidRDefault="00E730A2" w:rsidP="00E730A2">
      <w:pPr>
        <w:pStyle w:val="2"/>
        <w:numPr>
          <w:ilvl w:val="1"/>
          <w:numId w:val="1"/>
        </w:numPr>
        <w:spacing w:before="0" w:after="0" w:line="240" w:lineRule="auto"/>
        <w:rPr>
          <w:rFonts w:ascii="仿宋_GB2312" w:eastAsia="仿宋_GB2312"/>
          <w:sz w:val="30"/>
          <w:szCs w:val="30"/>
        </w:rPr>
      </w:pPr>
      <w:bookmarkStart w:id="953" w:name="_Toc24533182"/>
      <w:bookmarkStart w:id="954" w:name="_Toc24561138"/>
      <w:r w:rsidRPr="006B6E12">
        <w:rPr>
          <w:rFonts w:ascii="仿宋_GB2312" w:eastAsia="仿宋_GB2312" w:hint="eastAsia"/>
          <w:sz w:val="30"/>
          <w:szCs w:val="30"/>
        </w:rPr>
        <w:t>数据中心局域网</w:t>
      </w:r>
      <w:bookmarkEnd w:id="953"/>
      <w:bookmarkEnd w:id="954"/>
      <w:r w:rsidRPr="006B6E12">
        <w:rPr>
          <w:rFonts w:ascii="仿宋_GB2312" w:eastAsia="仿宋_GB2312"/>
          <w:sz w:val="30"/>
          <w:szCs w:val="30"/>
        </w:rPr>
        <w:tab/>
      </w:r>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数据中心局域网即托管机房接入网，为托管机房内的市场参与者提供交易及</w:t>
      </w:r>
      <w:r w:rsidRPr="00BD74E3">
        <w:rPr>
          <w:rFonts w:ascii="仿宋_GB2312" w:eastAsia="仿宋_GB2312" w:hAnsiTheme="minorEastAsia"/>
          <w:sz w:val="30"/>
          <w:szCs w:val="30"/>
        </w:rPr>
        <w:t>TCP</w:t>
      </w:r>
      <w:r w:rsidRPr="00BD74E3">
        <w:rPr>
          <w:rFonts w:ascii="仿宋_GB2312" w:eastAsia="仿宋_GB2312" w:hAnsiTheme="minorEastAsia" w:hint="eastAsia"/>
          <w:sz w:val="30"/>
          <w:szCs w:val="30"/>
        </w:rPr>
        <w:t>协议、UDP协议行情接入。</w:t>
      </w:r>
    </w:p>
    <w:p w:rsidR="00E730A2" w:rsidRDefault="00E730A2" w:rsidP="00E730A2">
      <w:pPr>
        <w:pStyle w:val="2"/>
        <w:numPr>
          <w:ilvl w:val="1"/>
          <w:numId w:val="1"/>
        </w:numPr>
        <w:spacing w:before="0" w:after="0" w:line="240" w:lineRule="auto"/>
        <w:rPr>
          <w:rFonts w:ascii="仿宋_GB2312" w:eastAsia="仿宋_GB2312"/>
          <w:sz w:val="30"/>
          <w:szCs w:val="30"/>
        </w:rPr>
      </w:pPr>
      <w:bookmarkStart w:id="955" w:name="_Toc24533183"/>
      <w:bookmarkStart w:id="956" w:name="_Toc24561139"/>
      <w:r w:rsidRPr="006B6E12">
        <w:rPr>
          <w:rFonts w:ascii="仿宋_GB2312" w:eastAsia="仿宋_GB2312" w:hint="eastAsia"/>
          <w:sz w:val="30"/>
          <w:szCs w:val="30"/>
        </w:rPr>
        <w:t>宽带广播卫星网</w:t>
      </w:r>
      <w:bookmarkEnd w:id="955"/>
      <w:bookmarkEnd w:id="956"/>
      <w:r w:rsidRPr="006B6E12">
        <w:rPr>
          <w:rFonts w:ascii="仿宋_GB2312" w:eastAsia="仿宋_GB2312"/>
          <w:sz w:val="30"/>
          <w:szCs w:val="30"/>
        </w:rPr>
        <w:tab/>
      </w:r>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宽带广播卫星网向市场参与者提供实时行情、盘后数据、公告等数据信息的单向卫星通信系统，提供UDP协议行情接入。</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957" w:name="_Toc24533184"/>
      <w:bookmarkStart w:id="958" w:name="_Toc24561140"/>
      <w:r w:rsidRPr="00983EBA">
        <w:rPr>
          <w:rFonts w:ascii="黑体" w:eastAsia="黑体" w:hAnsi="黑体" w:hint="eastAsia"/>
          <w:sz w:val="30"/>
          <w:szCs w:val="30"/>
        </w:rPr>
        <w:t>测试系统</w:t>
      </w:r>
      <w:bookmarkEnd w:id="957"/>
      <w:bookmarkEnd w:id="958"/>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本所向市场参与者提供生产模拟环境、全天候测试环境、期权全真模拟环境等测试环境，供市场参与者进行本所相关业务及系统测试使用。不同测试环境通过环境号区分，各系统平台环境号、接入方式及开放时间参见附表一。</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959" w:name="_Toc10122637"/>
      <w:bookmarkStart w:id="960" w:name="_Toc10122638"/>
      <w:bookmarkStart w:id="961" w:name="_Toc10122639"/>
      <w:bookmarkStart w:id="962" w:name="_Toc9582062"/>
      <w:bookmarkStart w:id="963" w:name="_Toc9582226"/>
      <w:bookmarkStart w:id="964" w:name="_Toc9847322"/>
      <w:bookmarkStart w:id="965" w:name="_Toc9847492"/>
      <w:bookmarkStart w:id="966" w:name="_Toc9847662"/>
      <w:bookmarkStart w:id="967" w:name="_Toc9929715"/>
      <w:bookmarkStart w:id="968" w:name="_Toc9929885"/>
      <w:bookmarkStart w:id="969" w:name="_Toc10040224"/>
      <w:bookmarkStart w:id="970" w:name="_Toc10040392"/>
      <w:bookmarkStart w:id="971" w:name="_Toc10119856"/>
      <w:bookmarkStart w:id="972" w:name="_Toc10122370"/>
      <w:bookmarkStart w:id="973" w:name="_Toc10122640"/>
      <w:bookmarkStart w:id="974" w:name="_Toc11154112"/>
      <w:bookmarkStart w:id="975" w:name="_Toc11412132"/>
      <w:bookmarkStart w:id="976" w:name="_Toc11412232"/>
      <w:bookmarkStart w:id="977" w:name="_Toc11661571"/>
      <w:bookmarkStart w:id="978" w:name="_Toc11661661"/>
      <w:bookmarkStart w:id="979" w:name="_Toc24533185"/>
      <w:bookmarkStart w:id="980" w:name="_Toc24561141"/>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6B6E12">
        <w:rPr>
          <w:rFonts w:ascii="仿宋_GB2312" w:eastAsia="仿宋_GB2312" w:hint="eastAsia"/>
          <w:sz w:val="30"/>
          <w:szCs w:val="30"/>
        </w:rPr>
        <w:t>全天侯测试</w:t>
      </w:r>
      <w:bookmarkEnd w:id="979"/>
      <w:bookmarkEnd w:id="980"/>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本所全天候测试指在全天候测试环境中进行的交易及相关</w:t>
      </w:r>
      <w:r w:rsidRPr="00EA4132">
        <w:rPr>
          <w:rFonts w:ascii="仿宋_GB2312" w:eastAsia="仿宋_GB2312" w:hAnsiTheme="minorEastAsia" w:hint="eastAsia"/>
          <w:sz w:val="30"/>
          <w:szCs w:val="30"/>
        </w:rPr>
        <w:lastRenderedPageBreak/>
        <w:t>系统测试工作，一般安排在工作日进行，主要通过</w:t>
      </w:r>
      <w:r w:rsidRPr="00EA4132">
        <w:rPr>
          <w:rFonts w:ascii="仿宋_GB2312" w:eastAsia="仿宋_GB2312" w:hAnsiTheme="minorEastAsia"/>
          <w:sz w:val="30"/>
          <w:szCs w:val="30"/>
        </w:rPr>
        <w:t>Internet VPN</w:t>
      </w:r>
      <w:r w:rsidRPr="00EA4132">
        <w:rPr>
          <w:rFonts w:ascii="仿宋_GB2312" w:eastAsia="仿宋_GB2312" w:hAnsiTheme="minorEastAsia" w:hint="eastAsia"/>
          <w:sz w:val="30"/>
          <w:szCs w:val="30"/>
        </w:rPr>
        <w:t>方式接入。对于具备全天候测试环境的业务，市场参与者原则上应先通过全天候环境测试后，才能参与下一阶段工作（全网测试、全真模拟交易等）。</w:t>
      </w:r>
    </w:p>
    <w:p w:rsidR="00E730A2" w:rsidRPr="00BD74E3" w:rsidRDefault="00E730A2" w:rsidP="00E730A2">
      <w:pPr>
        <w:ind w:firstLineChars="200" w:firstLine="600"/>
        <w:rPr>
          <w:rFonts w:ascii="仿宋_GB2312" w:eastAsia="仿宋_GB2312" w:hAnsiTheme="minorEastAsia"/>
          <w:sz w:val="30"/>
          <w:szCs w:val="30"/>
        </w:rPr>
      </w:pPr>
      <w:bookmarkStart w:id="981" w:name="_Toc10119863"/>
      <w:bookmarkStart w:id="982" w:name="_Toc10122377"/>
      <w:bookmarkStart w:id="983" w:name="_Toc10122647"/>
      <w:bookmarkStart w:id="984" w:name="_Toc10119864"/>
      <w:bookmarkStart w:id="985" w:name="_Toc10122378"/>
      <w:bookmarkStart w:id="986" w:name="_Toc10122648"/>
      <w:bookmarkStart w:id="987" w:name="_Toc9582069"/>
      <w:bookmarkStart w:id="988" w:name="_Toc9582233"/>
      <w:bookmarkStart w:id="989" w:name="_Toc9847329"/>
      <w:bookmarkStart w:id="990" w:name="_Toc9847499"/>
      <w:bookmarkStart w:id="991" w:name="_Toc9847669"/>
      <w:bookmarkStart w:id="992" w:name="_Toc9929722"/>
      <w:bookmarkStart w:id="993" w:name="_Toc9929892"/>
      <w:bookmarkStart w:id="994" w:name="_Toc10040231"/>
      <w:bookmarkStart w:id="995" w:name="_Toc10040399"/>
      <w:bookmarkStart w:id="996" w:name="_Toc10119865"/>
      <w:bookmarkStart w:id="997" w:name="_Toc10122379"/>
      <w:bookmarkStart w:id="998" w:name="_Toc10122649"/>
      <w:bookmarkStart w:id="999" w:name="_Toc11154119"/>
      <w:bookmarkStart w:id="1000" w:name="_Toc11412139"/>
      <w:bookmarkStart w:id="1001" w:name="_Toc11412239"/>
      <w:bookmarkStart w:id="1002" w:name="_Toc11661578"/>
      <w:bookmarkStart w:id="1003" w:name="_Toc11661668"/>
      <w:bookmarkStart w:id="1004" w:name="_Toc11935275"/>
      <w:bookmarkStart w:id="1005" w:name="_Toc13227495"/>
      <w:bookmarkStart w:id="1006" w:name="_Toc15026226"/>
      <w:bookmarkStart w:id="1007" w:name="_Toc15026300"/>
      <w:bookmarkStart w:id="1008" w:name="_Toc17200358"/>
      <w:bookmarkStart w:id="1009" w:name="_Toc17377395"/>
      <w:bookmarkStart w:id="1010" w:name="_Toc17708143"/>
      <w:bookmarkStart w:id="1011" w:name="_Toc17816562"/>
      <w:bookmarkStart w:id="1012" w:name="_Toc17816718"/>
      <w:bookmarkStart w:id="1013" w:name="_Toc17816791"/>
      <w:bookmarkStart w:id="1014" w:name="_Toc24533186"/>
      <w:bookmarkStart w:id="1015" w:name="_Toc24560697"/>
      <w:bookmarkStart w:id="1016" w:name="_Toc24561142"/>
      <w:bookmarkStart w:id="1017" w:name="_Toc9582070"/>
      <w:bookmarkStart w:id="1018" w:name="_Toc9582234"/>
      <w:bookmarkStart w:id="1019" w:name="_Toc9847330"/>
      <w:bookmarkStart w:id="1020" w:name="_Toc9847500"/>
      <w:bookmarkStart w:id="1021" w:name="_Toc9847670"/>
      <w:bookmarkStart w:id="1022" w:name="_Toc9929723"/>
      <w:bookmarkStart w:id="1023" w:name="_Toc9929893"/>
      <w:bookmarkStart w:id="1024" w:name="_Toc10040232"/>
      <w:bookmarkStart w:id="1025" w:name="_Toc10040400"/>
      <w:bookmarkStart w:id="1026" w:name="_Toc10119866"/>
      <w:bookmarkStart w:id="1027" w:name="_Toc10122380"/>
      <w:bookmarkStart w:id="1028" w:name="_Toc10122650"/>
      <w:bookmarkStart w:id="1029" w:name="_Toc11154120"/>
      <w:bookmarkStart w:id="1030" w:name="_Toc11412140"/>
      <w:bookmarkStart w:id="1031" w:name="_Toc11412240"/>
      <w:bookmarkStart w:id="1032" w:name="_Toc11661579"/>
      <w:bookmarkStart w:id="1033" w:name="_Toc11661669"/>
      <w:bookmarkStart w:id="1034" w:name="_Toc11935276"/>
      <w:bookmarkStart w:id="1035" w:name="_Toc13227496"/>
      <w:bookmarkStart w:id="1036" w:name="_Toc15026227"/>
      <w:bookmarkStart w:id="1037" w:name="_Toc15026301"/>
      <w:bookmarkStart w:id="1038" w:name="_Toc17200359"/>
      <w:bookmarkStart w:id="1039" w:name="_Toc17377396"/>
      <w:bookmarkStart w:id="1040" w:name="_Toc17708144"/>
      <w:bookmarkStart w:id="1041" w:name="_Toc17816563"/>
      <w:bookmarkStart w:id="1042" w:name="_Toc17816719"/>
      <w:bookmarkStart w:id="1043" w:name="_Toc17816792"/>
      <w:bookmarkStart w:id="1044" w:name="_Toc24533187"/>
      <w:bookmarkStart w:id="1045" w:name="_Toc24560698"/>
      <w:bookmarkStart w:id="1046" w:name="_Toc24561143"/>
      <w:bookmarkStart w:id="1047" w:name="_Toc9582071"/>
      <w:bookmarkStart w:id="1048" w:name="_Toc9582235"/>
      <w:bookmarkStart w:id="1049" w:name="_Toc9847331"/>
      <w:bookmarkStart w:id="1050" w:name="_Toc9847501"/>
      <w:bookmarkStart w:id="1051" w:name="_Toc9847671"/>
      <w:bookmarkStart w:id="1052" w:name="_Toc9929724"/>
      <w:bookmarkStart w:id="1053" w:name="_Toc9929894"/>
      <w:bookmarkStart w:id="1054" w:name="_Toc10040233"/>
      <w:bookmarkStart w:id="1055" w:name="_Toc10040401"/>
      <w:bookmarkStart w:id="1056" w:name="_Toc10119867"/>
      <w:bookmarkStart w:id="1057" w:name="_Toc10122381"/>
      <w:bookmarkStart w:id="1058" w:name="_Toc10122651"/>
      <w:bookmarkStart w:id="1059" w:name="_Toc11154121"/>
      <w:bookmarkStart w:id="1060" w:name="_Toc11412141"/>
      <w:bookmarkStart w:id="1061" w:name="_Toc11412241"/>
      <w:bookmarkStart w:id="1062" w:name="_Toc11661580"/>
      <w:bookmarkStart w:id="1063" w:name="_Toc11661670"/>
      <w:bookmarkStart w:id="1064" w:name="_Toc11935277"/>
      <w:bookmarkStart w:id="1065" w:name="_Toc13227497"/>
      <w:bookmarkStart w:id="1066" w:name="_Toc15026228"/>
      <w:bookmarkStart w:id="1067" w:name="_Toc15026302"/>
      <w:bookmarkStart w:id="1068" w:name="_Toc17200360"/>
      <w:bookmarkStart w:id="1069" w:name="_Toc17377397"/>
      <w:bookmarkStart w:id="1070" w:name="_Toc17708145"/>
      <w:bookmarkStart w:id="1071" w:name="_Toc17816564"/>
      <w:bookmarkStart w:id="1072" w:name="_Toc17816720"/>
      <w:bookmarkStart w:id="1073" w:name="_Toc17816793"/>
      <w:bookmarkStart w:id="1074" w:name="_Toc24533188"/>
      <w:bookmarkStart w:id="1075" w:name="_Toc24560699"/>
      <w:bookmarkStart w:id="1076" w:name="_Toc24561144"/>
      <w:bookmarkStart w:id="1077" w:name="_Toc9582072"/>
      <w:bookmarkStart w:id="1078" w:name="_Toc9582236"/>
      <w:bookmarkStart w:id="1079" w:name="_Toc9847332"/>
      <w:bookmarkStart w:id="1080" w:name="_Toc9847502"/>
      <w:bookmarkStart w:id="1081" w:name="_Toc9847672"/>
      <w:bookmarkStart w:id="1082" w:name="_Toc9929725"/>
      <w:bookmarkStart w:id="1083" w:name="_Toc9929895"/>
      <w:bookmarkStart w:id="1084" w:name="_Toc10040234"/>
      <w:bookmarkStart w:id="1085" w:name="_Toc10040402"/>
      <w:bookmarkStart w:id="1086" w:name="_Toc10119868"/>
      <w:bookmarkStart w:id="1087" w:name="_Toc10122382"/>
      <w:bookmarkStart w:id="1088" w:name="_Toc10122652"/>
      <w:bookmarkStart w:id="1089" w:name="_Toc11154122"/>
      <w:bookmarkStart w:id="1090" w:name="_Toc11412142"/>
      <w:bookmarkStart w:id="1091" w:name="_Toc11412242"/>
      <w:bookmarkStart w:id="1092" w:name="_Toc11661581"/>
      <w:bookmarkStart w:id="1093" w:name="_Toc11661671"/>
      <w:bookmarkStart w:id="1094" w:name="_Toc11935278"/>
      <w:bookmarkStart w:id="1095" w:name="_Toc13227498"/>
      <w:bookmarkStart w:id="1096" w:name="_Toc15026229"/>
      <w:bookmarkStart w:id="1097" w:name="_Toc15026303"/>
      <w:bookmarkStart w:id="1098" w:name="_Toc17200361"/>
      <w:bookmarkStart w:id="1099" w:name="_Toc17377398"/>
      <w:bookmarkStart w:id="1100" w:name="_Toc17708146"/>
      <w:bookmarkStart w:id="1101" w:name="_Toc17816565"/>
      <w:bookmarkStart w:id="1102" w:name="_Toc17816721"/>
      <w:bookmarkStart w:id="1103" w:name="_Toc17816794"/>
      <w:bookmarkStart w:id="1104" w:name="_Toc24533189"/>
      <w:bookmarkStart w:id="1105" w:name="_Toc24560700"/>
      <w:bookmarkStart w:id="1106" w:name="_Toc24561145"/>
      <w:bookmarkStart w:id="1107" w:name="_Toc9582073"/>
      <w:bookmarkStart w:id="1108" w:name="_Toc9582237"/>
      <w:bookmarkStart w:id="1109" w:name="_Toc9847333"/>
      <w:bookmarkStart w:id="1110" w:name="_Toc9847503"/>
      <w:bookmarkStart w:id="1111" w:name="_Toc9847673"/>
      <w:bookmarkStart w:id="1112" w:name="_Toc9929726"/>
      <w:bookmarkStart w:id="1113" w:name="_Toc9929896"/>
      <w:bookmarkStart w:id="1114" w:name="_Toc10040235"/>
      <w:bookmarkStart w:id="1115" w:name="_Toc10040403"/>
      <w:bookmarkStart w:id="1116" w:name="_Toc10119869"/>
      <w:bookmarkStart w:id="1117" w:name="_Toc10122383"/>
      <w:bookmarkStart w:id="1118" w:name="_Toc10122653"/>
      <w:bookmarkStart w:id="1119" w:name="_Toc11154123"/>
      <w:bookmarkStart w:id="1120" w:name="_Toc11412143"/>
      <w:bookmarkStart w:id="1121" w:name="_Toc11412243"/>
      <w:bookmarkStart w:id="1122" w:name="_Toc11661582"/>
      <w:bookmarkStart w:id="1123" w:name="_Toc11661672"/>
      <w:bookmarkStart w:id="1124" w:name="_Toc11935279"/>
      <w:bookmarkStart w:id="1125" w:name="_Toc13227499"/>
      <w:bookmarkStart w:id="1126" w:name="_Toc15026230"/>
      <w:bookmarkStart w:id="1127" w:name="_Toc15026304"/>
      <w:bookmarkStart w:id="1128" w:name="_Toc17200362"/>
      <w:bookmarkStart w:id="1129" w:name="_Toc17377399"/>
      <w:bookmarkStart w:id="1130" w:name="_Toc17708147"/>
      <w:bookmarkStart w:id="1131" w:name="_Toc17816566"/>
      <w:bookmarkStart w:id="1132" w:name="_Toc17816722"/>
      <w:bookmarkStart w:id="1133" w:name="_Toc17816795"/>
      <w:bookmarkStart w:id="1134" w:name="_Toc24533190"/>
      <w:bookmarkStart w:id="1135" w:name="_Toc24560701"/>
      <w:bookmarkStart w:id="1136" w:name="_Toc24561146"/>
      <w:bookmarkStart w:id="1137" w:name="_Toc9582074"/>
      <w:bookmarkStart w:id="1138" w:name="_Toc9582238"/>
      <w:bookmarkStart w:id="1139" w:name="_Toc9847334"/>
      <w:bookmarkStart w:id="1140" w:name="_Toc9847504"/>
      <w:bookmarkStart w:id="1141" w:name="_Toc9847674"/>
      <w:bookmarkStart w:id="1142" w:name="_Toc9929727"/>
      <w:bookmarkStart w:id="1143" w:name="_Toc9929897"/>
      <w:bookmarkStart w:id="1144" w:name="_Toc10040236"/>
      <w:bookmarkStart w:id="1145" w:name="_Toc10040404"/>
      <w:bookmarkStart w:id="1146" w:name="_Toc10119870"/>
      <w:bookmarkStart w:id="1147" w:name="_Toc10122384"/>
      <w:bookmarkStart w:id="1148" w:name="_Toc10122654"/>
      <w:bookmarkStart w:id="1149" w:name="_Toc11154124"/>
      <w:bookmarkStart w:id="1150" w:name="_Toc11412144"/>
      <w:bookmarkStart w:id="1151" w:name="_Toc11412244"/>
      <w:bookmarkStart w:id="1152" w:name="_Toc11661583"/>
      <w:bookmarkStart w:id="1153" w:name="_Toc11661673"/>
      <w:bookmarkStart w:id="1154" w:name="_Toc11935280"/>
      <w:bookmarkStart w:id="1155" w:name="_Toc13227500"/>
      <w:bookmarkStart w:id="1156" w:name="_Toc15026231"/>
      <w:bookmarkStart w:id="1157" w:name="_Toc15026305"/>
      <w:bookmarkStart w:id="1158" w:name="_Toc17200363"/>
      <w:bookmarkStart w:id="1159" w:name="_Toc17377400"/>
      <w:bookmarkStart w:id="1160" w:name="_Toc17708148"/>
      <w:bookmarkStart w:id="1161" w:name="_Toc17816567"/>
      <w:bookmarkStart w:id="1162" w:name="_Toc17816723"/>
      <w:bookmarkStart w:id="1163" w:name="_Toc17816796"/>
      <w:bookmarkStart w:id="1164" w:name="_Toc24533191"/>
      <w:bookmarkStart w:id="1165" w:name="_Toc24560702"/>
      <w:bookmarkStart w:id="1166" w:name="_Toc24561147"/>
      <w:bookmarkStart w:id="1167" w:name="_Toc9582075"/>
      <w:bookmarkStart w:id="1168" w:name="_Toc9582239"/>
      <w:bookmarkStart w:id="1169" w:name="_Toc9847335"/>
      <w:bookmarkStart w:id="1170" w:name="_Toc9847505"/>
      <w:bookmarkStart w:id="1171" w:name="_Toc9847675"/>
      <w:bookmarkStart w:id="1172" w:name="_Toc9929728"/>
      <w:bookmarkStart w:id="1173" w:name="_Toc9929898"/>
      <w:bookmarkStart w:id="1174" w:name="_Toc10040237"/>
      <w:bookmarkStart w:id="1175" w:name="_Toc10040405"/>
      <w:bookmarkStart w:id="1176" w:name="_Toc10119871"/>
      <w:bookmarkStart w:id="1177" w:name="_Toc10122385"/>
      <w:bookmarkStart w:id="1178" w:name="_Toc10122655"/>
      <w:bookmarkStart w:id="1179" w:name="_Toc11154125"/>
      <w:bookmarkStart w:id="1180" w:name="_Toc11412145"/>
      <w:bookmarkStart w:id="1181" w:name="_Toc11412245"/>
      <w:bookmarkStart w:id="1182" w:name="_Toc11661584"/>
      <w:bookmarkStart w:id="1183" w:name="_Toc11661674"/>
      <w:bookmarkStart w:id="1184" w:name="_Toc11935281"/>
      <w:bookmarkStart w:id="1185" w:name="_Toc13227501"/>
      <w:bookmarkStart w:id="1186" w:name="_Toc15026232"/>
      <w:bookmarkStart w:id="1187" w:name="_Toc15026306"/>
      <w:bookmarkStart w:id="1188" w:name="_Toc17200364"/>
      <w:bookmarkStart w:id="1189" w:name="_Toc17377401"/>
      <w:bookmarkStart w:id="1190" w:name="_Toc17708149"/>
      <w:bookmarkStart w:id="1191" w:name="_Toc17816568"/>
      <w:bookmarkStart w:id="1192" w:name="_Toc17816724"/>
      <w:bookmarkStart w:id="1193" w:name="_Toc17816797"/>
      <w:bookmarkStart w:id="1194" w:name="_Toc24533192"/>
      <w:bookmarkStart w:id="1195" w:name="_Toc24560703"/>
      <w:bookmarkStart w:id="1196" w:name="_Toc2456114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652E56">
        <w:rPr>
          <w:rFonts w:ascii="仿宋_GB2312" w:eastAsia="仿宋_GB2312" w:hAnsiTheme="minorEastAsia" w:hint="eastAsia"/>
          <w:sz w:val="30"/>
          <w:szCs w:val="30"/>
        </w:rPr>
        <w:t>本所全天候测试环境</w:t>
      </w:r>
      <w:r w:rsidRPr="00EA4132">
        <w:rPr>
          <w:rFonts w:ascii="仿宋_GB2312" w:eastAsia="仿宋_GB2312" w:hAnsiTheme="minorEastAsia"/>
          <w:sz w:val="30"/>
          <w:szCs w:val="30"/>
        </w:rPr>
        <w:t>支持A股、B股、债券、基金、衍生品</w:t>
      </w:r>
      <w:r w:rsidRPr="00BD74E3">
        <w:rPr>
          <w:rFonts w:ascii="仿宋_GB2312" w:eastAsia="仿宋_GB2312" w:hAnsiTheme="minorEastAsia"/>
          <w:sz w:val="30"/>
          <w:szCs w:val="30"/>
        </w:rPr>
        <w:t>等</w:t>
      </w:r>
      <w:r w:rsidRPr="00BD74E3">
        <w:rPr>
          <w:rFonts w:ascii="仿宋_GB2312" w:eastAsia="仿宋_GB2312" w:hAnsiTheme="minorEastAsia" w:hint="eastAsia"/>
          <w:sz w:val="30"/>
          <w:szCs w:val="30"/>
        </w:rPr>
        <w:t>本所</w:t>
      </w:r>
      <w:r w:rsidRPr="00BD74E3">
        <w:rPr>
          <w:rFonts w:ascii="仿宋_GB2312" w:eastAsia="仿宋_GB2312" w:hAnsiTheme="minorEastAsia"/>
          <w:sz w:val="30"/>
          <w:szCs w:val="30"/>
        </w:rPr>
        <w:t>全部业务</w:t>
      </w:r>
      <w:r w:rsidRPr="00BD74E3">
        <w:rPr>
          <w:rFonts w:ascii="仿宋_GB2312" w:eastAsia="仿宋_GB2312" w:hAnsiTheme="minorEastAsia" w:hint="eastAsia"/>
          <w:sz w:val="30"/>
          <w:szCs w:val="30"/>
        </w:rPr>
        <w:t>同时</w:t>
      </w:r>
      <w:r w:rsidRPr="00BD74E3">
        <w:rPr>
          <w:rFonts w:ascii="仿宋_GB2312" w:eastAsia="仿宋_GB2312" w:hAnsiTheme="minorEastAsia"/>
          <w:sz w:val="30"/>
          <w:szCs w:val="30"/>
        </w:rPr>
        <w:t>测试。</w:t>
      </w:r>
      <w:r w:rsidRPr="00BD74E3">
        <w:rPr>
          <w:rFonts w:ascii="仿宋_GB2312" w:eastAsia="仿宋_GB2312" w:hAnsiTheme="minorEastAsia" w:hint="eastAsia"/>
          <w:sz w:val="30"/>
          <w:szCs w:val="30"/>
        </w:rPr>
        <w:t>能为市场参与者进行相关功能性测试时</w:t>
      </w:r>
      <w:r w:rsidRPr="00BD74E3">
        <w:rPr>
          <w:rFonts w:ascii="仿宋_GB2312" w:eastAsia="仿宋_GB2312" w:hAnsiTheme="minorEastAsia"/>
          <w:sz w:val="30"/>
          <w:szCs w:val="30"/>
        </w:rPr>
        <w:t>提供连续的交易、结算等测试环境，</w:t>
      </w:r>
      <w:r w:rsidRPr="00BD74E3">
        <w:rPr>
          <w:rFonts w:ascii="仿宋_GB2312" w:eastAsia="仿宋_GB2312" w:hAnsiTheme="minorEastAsia" w:hint="eastAsia"/>
          <w:sz w:val="30"/>
          <w:szCs w:val="30"/>
        </w:rPr>
        <w:t>用以</w:t>
      </w:r>
      <w:r w:rsidRPr="00BD74E3">
        <w:rPr>
          <w:rFonts w:ascii="仿宋_GB2312" w:eastAsia="仿宋_GB2312" w:hAnsiTheme="minorEastAsia"/>
          <w:sz w:val="30"/>
          <w:szCs w:val="30"/>
        </w:rPr>
        <w:t>验证</w:t>
      </w:r>
      <w:r w:rsidRPr="00BD74E3">
        <w:rPr>
          <w:rFonts w:ascii="仿宋_GB2312" w:eastAsia="仿宋_GB2312" w:hAnsiTheme="minorEastAsia" w:hint="eastAsia"/>
          <w:sz w:val="30"/>
          <w:szCs w:val="30"/>
        </w:rPr>
        <w:t>其相关</w:t>
      </w:r>
      <w:r w:rsidRPr="00BD74E3">
        <w:rPr>
          <w:rFonts w:ascii="仿宋_GB2312" w:eastAsia="仿宋_GB2312" w:hAnsiTheme="minorEastAsia"/>
          <w:sz w:val="30"/>
          <w:szCs w:val="30"/>
        </w:rPr>
        <w:t>业务和技术准备的正确性和可用性。</w:t>
      </w:r>
    </w:p>
    <w:p w:rsidR="00E730A2" w:rsidRDefault="00E730A2" w:rsidP="00E730A2">
      <w:pPr>
        <w:pStyle w:val="2"/>
        <w:numPr>
          <w:ilvl w:val="1"/>
          <w:numId w:val="1"/>
        </w:numPr>
        <w:spacing w:before="0" w:after="0" w:line="240" w:lineRule="auto"/>
        <w:rPr>
          <w:rFonts w:ascii="仿宋_GB2312" w:eastAsia="仿宋_GB2312"/>
          <w:sz w:val="30"/>
          <w:szCs w:val="30"/>
        </w:rPr>
      </w:pPr>
      <w:bookmarkStart w:id="1197" w:name="_Toc10040238"/>
      <w:bookmarkStart w:id="1198" w:name="_Toc10040406"/>
      <w:bookmarkStart w:id="1199" w:name="_Toc10119872"/>
      <w:bookmarkStart w:id="1200" w:name="_Toc10122386"/>
      <w:bookmarkStart w:id="1201" w:name="_Toc10122656"/>
      <w:bookmarkStart w:id="1202" w:name="_Toc10040239"/>
      <w:bookmarkStart w:id="1203" w:name="_Toc10040407"/>
      <w:bookmarkStart w:id="1204" w:name="_Toc10119873"/>
      <w:bookmarkStart w:id="1205" w:name="_Toc10122387"/>
      <w:bookmarkStart w:id="1206" w:name="_Toc10122657"/>
      <w:bookmarkStart w:id="1207" w:name="_Toc10040240"/>
      <w:bookmarkStart w:id="1208" w:name="_Toc10040408"/>
      <w:bookmarkStart w:id="1209" w:name="_Toc10119874"/>
      <w:bookmarkStart w:id="1210" w:name="_Toc10122388"/>
      <w:bookmarkStart w:id="1211" w:name="_Toc10122658"/>
      <w:bookmarkStart w:id="1212" w:name="_Toc24533193"/>
      <w:bookmarkStart w:id="1213" w:name="_Toc24561149"/>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Pr="006B6E12">
        <w:rPr>
          <w:rFonts w:ascii="仿宋_GB2312" w:eastAsia="仿宋_GB2312" w:hint="eastAsia"/>
          <w:sz w:val="30"/>
          <w:szCs w:val="30"/>
        </w:rPr>
        <w:t>全网测试</w:t>
      </w:r>
      <w:bookmarkEnd w:id="1212"/>
      <w:bookmarkEnd w:id="1213"/>
    </w:p>
    <w:p w:rsidR="00E730A2"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本所全网测试指在生产模拟环境或生产环境中进行的测试工作，一般安排在非工作日进行，通过生产链路接入。本所全网测试分为功能全网测试、性能全网测试、故障切换全网测试、上线演练、通关测试等。</w:t>
      </w:r>
    </w:p>
    <w:p w:rsidR="00E730A2" w:rsidRPr="00BD74E3" w:rsidRDefault="00E730A2" w:rsidP="00E730A2">
      <w:pPr>
        <w:ind w:firstLineChars="200" w:firstLine="600"/>
        <w:rPr>
          <w:rFonts w:ascii="仿宋_GB2312" w:eastAsia="仿宋_GB2312" w:hAnsiTheme="minorEastAsia"/>
          <w:sz w:val="30"/>
          <w:szCs w:val="30"/>
        </w:rPr>
      </w:pPr>
      <w:r w:rsidRPr="00BD74E3">
        <w:rPr>
          <w:rFonts w:ascii="仿宋_GB2312" w:eastAsia="仿宋_GB2312" w:hAnsiTheme="minorEastAsia" w:hint="eastAsia"/>
          <w:sz w:val="30"/>
          <w:szCs w:val="30"/>
        </w:rPr>
        <w:t>功能及故障切换全网测试一般在生产模拟环境中进行，性能全网测试一般在生产环境中进行。上线演练测试是在生产环境下按照（切换）上线手册进行操作的（切换）上线过程演练测试。通关测试是在生产环境或生产模拟环境下进行的上线操作及系统功能验证测试，验证通过并恢复环境后即正式上线。</w:t>
      </w:r>
    </w:p>
    <w:p w:rsidR="00E730A2" w:rsidRDefault="00E730A2" w:rsidP="00E730A2">
      <w:pPr>
        <w:pStyle w:val="2"/>
        <w:numPr>
          <w:ilvl w:val="1"/>
          <w:numId w:val="1"/>
        </w:numPr>
        <w:spacing w:before="0" w:after="0" w:line="240" w:lineRule="auto"/>
        <w:rPr>
          <w:rFonts w:ascii="仿宋_GB2312" w:eastAsia="仿宋_GB2312"/>
          <w:sz w:val="30"/>
          <w:szCs w:val="30"/>
        </w:rPr>
      </w:pPr>
      <w:bookmarkStart w:id="1214" w:name="_Toc9847342"/>
      <w:bookmarkStart w:id="1215" w:name="_Toc9847512"/>
      <w:bookmarkStart w:id="1216" w:name="_Toc9847682"/>
      <w:bookmarkStart w:id="1217" w:name="_Toc9929735"/>
      <w:bookmarkStart w:id="1218" w:name="_Toc9929905"/>
      <w:bookmarkStart w:id="1219" w:name="_Toc10040242"/>
      <w:bookmarkStart w:id="1220" w:name="_Toc10040410"/>
      <w:bookmarkStart w:id="1221" w:name="_Toc10119876"/>
      <w:bookmarkStart w:id="1222" w:name="_Toc10122390"/>
      <w:bookmarkStart w:id="1223" w:name="_Toc10122660"/>
      <w:bookmarkStart w:id="1224" w:name="_Toc9582082"/>
      <w:bookmarkStart w:id="1225" w:name="_Toc9582246"/>
      <w:bookmarkStart w:id="1226" w:name="_Toc9847343"/>
      <w:bookmarkStart w:id="1227" w:name="_Toc9847513"/>
      <w:bookmarkStart w:id="1228" w:name="_Toc9847683"/>
      <w:bookmarkStart w:id="1229" w:name="_Toc9929736"/>
      <w:bookmarkStart w:id="1230" w:name="_Toc9929906"/>
      <w:bookmarkStart w:id="1231" w:name="_Toc10040243"/>
      <w:bookmarkStart w:id="1232" w:name="_Toc10040411"/>
      <w:bookmarkStart w:id="1233" w:name="_Toc10119877"/>
      <w:bookmarkStart w:id="1234" w:name="_Toc10122391"/>
      <w:bookmarkStart w:id="1235" w:name="_Toc10122661"/>
      <w:bookmarkStart w:id="1236" w:name="_Toc9582083"/>
      <w:bookmarkStart w:id="1237" w:name="_Toc9582247"/>
      <w:bookmarkStart w:id="1238" w:name="_Toc9847344"/>
      <w:bookmarkStart w:id="1239" w:name="_Toc9847514"/>
      <w:bookmarkStart w:id="1240" w:name="_Toc9847684"/>
      <w:bookmarkStart w:id="1241" w:name="_Toc9929737"/>
      <w:bookmarkStart w:id="1242" w:name="_Toc9929907"/>
      <w:bookmarkStart w:id="1243" w:name="_Toc10040244"/>
      <w:bookmarkStart w:id="1244" w:name="_Toc10040412"/>
      <w:bookmarkStart w:id="1245" w:name="_Toc10119878"/>
      <w:bookmarkStart w:id="1246" w:name="_Toc10122392"/>
      <w:bookmarkStart w:id="1247" w:name="_Toc10122662"/>
      <w:bookmarkStart w:id="1248" w:name="_Toc9582084"/>
      <w:bookmarkStart w:id="1249" w:name="_Toc9582248"/>
      <w:bookmarkStart w:id="1250" w:name="_Toc9847345"/>
      <w:bookmarkStart w:id="1251" w:name="_Toc9847515"/>
      <w:bookmarkStart w:id="1252" w:name="_Toc9847685"/>
      <w:bookmarkStart w:id="1253" w:name="_Toc9929738"/>
      <w:bookmarkStart w:id="1254" w:name="_Toc9929908"/>
      <w:bookmarkStart w:id="1255" w:name="_Toc10040245"/>
      <w:bookmarkStart w:id="1256" w:name="_Toc10040413"/>
      <w:bookmarkStart w:id="1257" w:name="_Toc10119879"/>
      <w:bookmarkStart w:id="1258" w:name="_Toc10122393"/>
      <w:bookmarkStart w:id="1259" w:name="_Toc10122663"/>
      <w:bookmarkStart w:id="1260" w:name="_Toc9582085"/>
      <w:bookmarkStart w:id="1261" w:name="_Toc9582249"/>
      <w:bookmarkStart w:id="1262" w:name="_Toc9847346"/>
      <w:bookmarkStart w:id="1263" w:name="_Toc9847516"/>
      <w:bookmarkStart w:id="1264" w:name="_Toc9847686"/>
      <w:bookmarkStart w:id="1265" w:name="_Toc9929739"/>
      <w:bookmarkStart w:id="1266" w:name="_Toc9929909"/>
      <w:bookmarkStart w:id="1267" w:name="_Toc10040246"/>
      <w:bookmarkStart w:id="1268" w:name="_Toc10040414"/>
      <w:bookmarkStart w:id="1269" w:name="_Toc10119880"/>
      <w:bookmarkStart w:id="1270" w:name="_Toc10122394"/>
      <w:bookmarkStart w:id="1271" w:name="_Toc10122664"/>
      <w:bookmarkStart w:id="1272" w:name="_Toc9582086"/>
      <w:bookmarkStart w:id="1273" w:name="_Toc9582250"/>
      <w:bookmarkStart w:id="1274" w:name="_Toc9847347"/>
      <w:bookmarkStart w:id="1275" w:name="_Toc9847517"/>
      <w:bookmarkStart w:id="1276" w:name="_Toc9847687"/>
      <w:bookmarkStart w:id="1277" w:name="_Toc9929740"/>
      <w:bookmarkStart w:id="1278" w:name="_Toc9929910"/>
      <w:bookmarkStart w:id="1279" w:name="_Toc10040247"/>
      <w:bookmarkStart w:id="1280" w:name="_Toc10040415"/>
      <w:bookmarkStart w:id="1281" w:name="_Toc10119881"/>
      <w:bookmarkStart w:id="1282" w:name="_Toc10122395"/>
      <w:bookmarkStart w:id="1283" w:name="_Toc10122665"/>
      <w:bookmarkStart w:id="1284" w:name="_Toc9582087"/>
      <w:bookmarkStart w:id="1285" w:name="_Toc9582251"/>
      <w:bookmarkStart w:id="1286" w:name="_Toc9847348"/>
      <w:bookmarkStart w:id="1287" w:name="_Toc9847518"/>
      <w:bookmarkStart w:id="1288" w:name="_Toc9847688"/>
      <w:bookmarkStart w:id="1289" w:name="_Toc9929741"/>
      <w:bookmarkStart w:id="1290" w:name="_Toc9929911"/>
      <w:bookmarkStart w:id="1291" w:name="_Toc10040248"/>
      <w:bookmarkStart w:id="1292" w:name="_Toc10040416"/>
      <w:bookmarkStart w:id="1293" w:name="_Toc10119882"/>
      <w:bookmarkStart w:id="1294" w:name="_Toc10122396"/>
      <w:bookmarkStart w:id="1295" w:name="_Toc10122666"/>
      <w:bookmarkStart w:id="1296" w:name="_Toc10040249"/>
      <w:bookmarkStart w:id="1297" w:name="_Toc10040417"/>
      <w:bookmarkStart w:id="1298" w:name="_Toc10119883"/>
      <w:bookmarkStart w:id="1299" w:name="_Toc10122397"/>
      <w:bookmarkStart w:id="1300" w:name="_Toc10122667"/>
      <w:bookmarkStart w:id="1301" w:name="_Toc10040250"/>
      <w:bookmarkStart w:id="1302" w:name="_Toc10040418"/>
      <w:bookmarkStart w:id="1303" w:name="_Toc10119884"/>
      <w:bookmarkStart w:id="1304" w:name="_Toc10122398"/>
      <w:bookmarkStart w:id="1305" w:name="_Toc10122668"/>
      <w:bookmarkStart w:id="1306" w:name="_Toc24533194"/>
      <w:bookmarkStart w:id="1307" w:name="_Toc24561150"/>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6B6E12">
        <w:rPr>
          <w:rFonts w:ascii="仿宋_GB2312" w:eastAsia="仿宋_GB2312" w:hint="eastAsia"/>
          <w:sz w:val="30"/>
          <w:szCs w:val="30"/>
        </w:rPr>
        <w:t>全真测试</w:t>
      </w:r>
      <w:bookmarkEnd w:id="1306"/>
      <w:bookmarkEnd w:id="1307"/>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本所全真测试是指在在期权全真环境进行的测试工作，一般安排在工作日进行，通过</w:t>
      </w:r>
      <w:r w:rsidRPr="00EA4132">
        <w:rPr>
          <w:rFonts w:ascii="仿宋_GB2312" w:eastAsia="仿宋_GB2312" w:hAnsiTheme="minorEastAsia"/>
          <w:sz w:val="30"/>
          <w:szCs w:val="30"/>
        </w:rPr>
        <w:t>Internet VPN</w:t>
      </w:r>
      <w:r w:rsidRPr="00EA4132">
        <w:rPr>
          <w:rFonts w:ascii="仿宋_GB2312" w:eastAsia="仿宋_GB2312" w:hAnsiTheme="minorEastAsia" w:hint="eastAsia"/>
          <w:sz w:val="30"/>
          <w:szCs w:val="30"/>
        </w:rPr>
        <w:t>及</w:t>
      </w:r>
      <w:r w:rsidRPr="00EA4132">
        <w:rPr>
          <w:rFonts w:ascii="仿宋_GB2312" w:eastAsia="仿宋_GB2312" w:hAnsiTheme="minorEastAsia"/>
          <w:sz w:val="30"/>
          <w:szCs w:val="30"/>
        </w:rPr>
        <w:t>EzSTEP</w:t>
      </w:r>
      <w:r w:rsidRPr="00EA4132">
        <w:rPr>
          <w:rFonts w:ascii="仿宋_GB2312" w:eastAsia="仿宋_GB2312" w:hAnsiTheme="minorEastAsia" w:hint="eastAsia"/>
          <w:sz w:val="30"/>
          <w:szCs w:val="30"/>
        </w:rPr>
        <w:t>（此方式仅限本所会员用户）接入。本所期权全真环境可满足投资者适当性要</w:t>
      </w:r>
      <w:r w:rsidRPr="00EA4132">
        <w:rPr>
          <w:rFonts w:ascii="仿宋_GB2312" w:eastAsia="仿宋_GB2312" w:hAnsiTheme="minorEastAsia" w:hint="eastAsia"/>
          <w:sz w:val="30"/>
          <w:szCs w:val="30"/>
        </w:rPr>
        <w:lastRenderedPageBreak/>
        <w:t>求中的模拟交易经历需要，为投资者提供期权模拟交易服务，同时可满足本所期权业务及相关技术系统接入测试需要以验证相关业务方案及技术系统的可行性、合理性及充分性。</w:t>
      </w:r>
    </w:p>
    <w:p w:rsidR="00E730A2" w:rsidRDefault="00E730A2" w:rsidP="00E730A2">
      <w:pPr>
        <w:pStyle w:val="2"/>
        <w:numPr>
          <w:ilvl w:val="1"/>
          <w:numId w:val="1"/>
        </w:numPr>
        <w:spacing w:before="0" w:after="0" w:line="240" w:lineRule="auto"/>
        <w:rPr>
          <w:rFonts w:ascii="仿宋_GB2312" w:eastAsia="仿宋_GB2312"/>
          <w:sz w:val="30"/>
          <w:szCs w:val="30"/>
        </w:rPr>
      </w:pPr>
      <w:bookmarkStart w:id="1308" w:name="_Toc24533195"/>
      <w:bookmarkStart w:id="1309" w:name="_Toc24561151"/>
      <w:r w:rsidRPr="006B6E12">
        <w:rPr>
          <w:rFonts w:ascii="仿宋_GB2312" w:eastAsia="仿宋_GB2312" w:hint="eastAsia"/>
          <w:sz w:val="30"/>
          <w:szCs w:val="30"/>
        </w:rPr>
        <w:t>连通性测试</w:t>
      </w:r>
      <w:bookmarkEnd w:id="1308"/>
      <w:bookmarkEnd w:id="1309"/>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本所连通性测试是指在本所生产模拟环境中进行的测试工作。</w:t>
      </w:r>
      <w:r w:rsidRPr="00EA4132">
        <w:rPr>
          <w:rFonts w:ascii="仿宋_GB2312" w:eastAsia="仿宋_GB2312" w:hAnsiTheme="minorEastAsia"/>
          <w:sz w:val="30"/>
          <w:szCs w:val="30"/>
        </w:rPr>
        <w:t>使用生产</w:t>
      </w:r>
      <w:r w:rsidRPr="00EA4132">
        <w:rPr>
          <w:rFonts w:ascii="仿宋_GB2312" w:eastAsia="仿宋_GB2312" w:hAnsiTheme="minorEastAsia" w:hint="eastAsia"/>
          <w:sz w:val="30"/>
          <w:szCs w:val="30"/>
        </w:rPr>
        <w:t>链路</w:t>
      </w:r>
      <w:r w:rsidRPr="00EA4132">
        <w:rPr>
          <w:rFonts w:ascii="仿宋_GB2312" w:eastAsia="仿宋_GB2312" w:hAnsiTheme="minorEastAsia"/>
          <w:sz w:val="30"/>
          <w:szCs w:val="30"/>
        </w:rPr>
        <w:t>接入，</w:t>
      </w:r>
      <w:r w:rsidRPr="00EA4132">
        <w:rPr>
          <w:rFonts w:ascii="仿宋_GB2312" w:eastAsia="仿宋_GB2312" w:hAnsiTheme="minorEastAsia" w:hint="eastAsia"/>
          <w:sz w:val="30"/>
          <w:szCs w:val="30"/>
        </w:rPr>
        <w:t>市场参与者</w:t>
      </w:r>
      <w:r w:rsidRPr="00EA4132">
        <w:rPr>
          <w:rFonts w:ascii="仿宋_GB2312" w:eastAsia="仿宋_GB2312" w:hAnsiTheme="minorEastAsia"/>
          <w:sz w:val="30"/>
          <w:szCs w:val="30"/>
        </w:rPr>
        <w:t>只需修改</w:t>
      </w:r>
      <w:r w:rsidRPr="00EA4132">
        <w:rPr>
          <w:rFonts w:ascii="仿宋_GB2312" w:eastAsia="仿宋_GB2312" w:hAnsiTheme="minorEastAsia" w:hint="eastAsia"/>
          <w:sz w:val="30"/>
          <w:szCs w:val="30"/>
        </w:rPr>
        <w:t>交易</w:t>
      </w:r>
      <w:r w:rsidRPr="00EA4132">
        <w:rPr>
          <w:rFonts w:ascii="仿宋_GB2312" w:eastAsia="仿宋_GB2312" w:hAnsiTheme="minorEastAsia"/>
          <w:sz w:val="30"/>
          <w:szCs w:val="30"/>
        </w:rPr>
        <w:t>软件的环境号即可连接测试环境。测试环境与生产环境交易日设置相同，即交易日为当前日历日。交易员的口令、持仓等基础数据均同步为前一交易日闭市清算后数据，不提供盘后文件。</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1310" w:name="_Toc9582093"/>
      <w:bookmarkStart w:id="1311" w:name="_Toc9582257"/>
      <w:bookmarkStart w:id="1312" w:name="_Toc9847354"/>
      <w:bookmarkStart w:id="1313" w:name="_Toc9847524"/>
      <w:bookmarkStart w:id="1314" w:name="_Toc9847694"/>
      <w:bookmarkStart w:id="1315" w:name="_Toc9929747"/>
      <w:bookmarkStart w:id="1316" w:name="_Toc9929917"/>
      <w:bookmarkStart w:id="1317" w:name="_Toc10040254"/>
      <w:bookmarkStart w:id="1318" w:name="_Toc10040422"/>
      <w:bookmarkStart w:id="1319" w:name="_Toc10119888"/>
      <w:bookmarkStart w:id="1320" w:name="_Toc10122402"/>
      <w:bookmarkStart w:id="1321" w:name="_Toc10122672"/>
      <w:bookmarkStart w:id="1322" w:name="_Toc9582094"/>
      <w:bookmarkStart w:id="1323" w:name="_Toc9582258"/>
      <w:bookmarkStart w:id="1324" w:name="_Toc9847355"/>
      <w:bookmarkStart w:id="1325" w:name="_Toc9847525"/>
      <w:bookmarkStart w:id="1326" w:name="_Toc9847695"/>
      <w:bookmarkStart w:id="1327" w:name="_Toc9929748"/>
      <w:bookmarkStart w:id="1328" w:name="_Toc9929918"/>
      <w:bookmarkStart w:id="1329" w:name="_Toc10040255"/>
      <w:bookmarkStart w:id="1330" w:name="_Toc10040423"/>
      <w:bookmarkStart w:id="1331" w:name="_Toc10119889"/>
      <w:bookmarkStart w:id="1332" w:name="_Toc10122403"/>
      <w:bookmarkStart w:id="1333" w:name="_Toc10122673"/>
      <w:bookmarkStart w:id="1334" w:name="_Toc9582095"/>
      <w:bookmarkStart w:id="1335" w:name="_Toc9582259"/>
      <w:bookmarkStart w:id="1336" w:name="_Toc9847356"/>
      <w:bookmarkStart w:id="1337" w:name="_Toc9847526"/>
      <w:bookmarkStart w:id="1338" w:name="_Toc9847696"/>
      <w:bookmarkStart w:id="1339" w:name="_Toc9929749"/>
      <w:bookmarkStart w:id="1340" w:name="_Toc9929919"/>
      <w:bookmarkStart w:id="1341" w:name="_Toc10040256"/>
      <w:bookmarkStart w:id="1342" w:name="_Toc10040424"/>
      <w:bookmarkStart w:id="1343" w:name="_Toc10119890"/>
      <w:bookmarkStart w:id="1344" w:name="_Toc10122404"/>
      <w:bookmarkStart w:id="1345" w:name="_Toc10122674"/>
      <w:bookmarkStart w:id="1346" w:name="_Toc9582096"/>
      <w:bookmarkStart w:id="1347" w:name="_Toc9582260"/>
      <w:bookmarkStart w:id="1348" w:name="_Toc9847357"/>
      <w:bookmarkStart w:id="1349" w:name="_Toc9847527"/>
      <w:bookmarkStart w:id="1350" w:name="_Toc9847697"/>
      <w:bookmarkStart w:id="1351" w:name="_Toc9929750"/>
      <w:bookmarkStart w:id="1352" w:name="_Toc9929920"/>
      <w:bookmarkStart w:id="1353" w:name="_Toc10040257"/>
      <w:bookmarkStart w:id="1354" w:name="_Toc10040425"/>
      <w:bookmarkStart w:id="1355" w:name="_Toc10119891"/>
      <w:bookmarkStart w:id="1356" w:name="_Toc10122405"/>
      <w:bookmarkStart w:id="1357" w:name="_Toc10122675"/>
      <w:bookmarkStart w:id="1358" w:name="_Toc9582097"/>
      <w:bookmarkStart w:id="1359" w:name="_Toc9582261"/>
      <w:bookmarkStart w:id="1360" w:name="_Toc9847358"/>
      <w:bookmarkStart w:id="1361" w:name="_Toc9847528"/>
      <w:bookmarkStart w:id="1362" w:name="_Toc9847698"/>
      <w:bookmarkStart w:id="1363" w:name="_Toc9929751"/>
      <w:bookmarkStart w:id="1364" w:name="_Toc9929921"/>
      <w:bookmarkStart w:id="1365" w:name="_Toc10040258"/>
      <w:bookmarkStart w:id="1366" w:name="_Toc10040426"/>
      <w:bookmarkStart w:id="1367" w:name="_Toc10119892"/>
      <w:bookmarkStart w:id="1368" w:name="_Toc10122406"/>
      <w:bookmarkStart w:id="1369" w:name="_Toc10122676"/>
      <w:bookmarkStart w:id="1370" w:name="_Toc9582098"/>
      <w:bookmarkStart w:id="1371" w:name="_Toc9582262"/>
      <w:bookmarkStart w:id="1372" w:name="_Toc9847359"/>
      <w:bookmarkStart w:id="1373" w:name="_Toc9847529"/>
      <w:bookmarkStart w:id="1374" w:name="_Toc9847699"/>
      <w:bookmarkStart w:id="1375" w:name="_Toc9929752"/>
      <w:bookmarkStart w:id="1376" w:name="_Toc9929922"/>
      <w:bookmarkStart w:id="1377" w:name="_Toc10040259"/>
      <w:bookmarkStart w:id="1378" w:name="_Toc10040427"/>
      <w:bookmarkStart w:id="1379" w:name="_Toc10119893"/>
      <w:bookmarkStart w:id="1380" w:name="_Toc10122407"/>
      <w:bookmarkStart w:id="1381" w:name="_Toc10122677"/>
      <w:bookmarkStart w:id="1382" w:name="_Toc9582099"/>
      <w:bookmarkStart w:id="1383" w:name="_Toc9582263"/>
      <w:bookmarkStart w:id="1384" w:name="_Toc9847360"/>
      <w:bookmarkStart w:id="1385" w:name="_Toc9847530"/>
      <w:bookmarkStart w:id="1386" w:name="_Toc9847700"/>
      <w:bookmarkStart w:id="1387" w:name="_Toc9929753"/>
      <w:bookmarkStart w:id="1388" w:name="_Toc9929923"/>
      <w:bookmarkStart w:id="1389" w:name="_Toc10040260"/>
      <w:bookmarkStart w:id="1390" w:name="_Toc10040428"/>
      <w:bookmarkStart w:id="1391" w:name="_Toc10119894"/>
      <w:bookmarkStart w:id="1392" w:name="_Toc10122408"/>
      <w:bookmarkStart w:id="1393" w:name="_Toc10122678"/>
      <w:bookmarkStart w:id="1394" w:name="_Toc9582100"/>
      <w:bookmarkStart w:id="1395" w:name="_Toc9582264"/>
      <w:bookmarkStart w:id="1396" w:name="_Toc9847361"/>
      <w:bookmarkStart w:id="1397" w:name="_Toc9847531"/>
      <w:bookmarkStart w:id="1398" w:name="_Toc9847701"/>
      <w:bookmarkStart w:id="1399" w:name="_Toc9929754"/>
      <w:bookmarkStart w:id="1400" w:name="_Toc9929924"/>
      <w:bookmarkStart w:id="1401" w:name="_Toc10040261"/>
      <w:bookmarkStart w:id="1402" w:name="_Toc10040429"/>
      <w:bookmarkStart w:id="1403" w:name="_Toc10119895"/>
      <w:bookmarkStart w:id="1404" w:name="_Toc10122409"/>
      <w:bookmarkStart w:id="1405" w:name="_Toc10122679"/>
      <w:bookmarkStart w:id="1406" w:name="_Toc9582101"/>
      <w:bookmarkStart w:id="1407" w:name="_Toc9582265"/>
      <w:bookmarkStart w:id="1408" w:name="_Toc9847362"/>
      <w:bookmarkStart w:id="1409" w:name="_Toc9847532"/>
      <w:bookmarkStart w:id="1410" w:name="_Toc9847702"/>
      <w:bookmarkStart w:id="1411" w:name="_Toc9929755"/>
      <w:bookmarkStart w:id="1412" w:name="_Toc9929925"/>
      <w:bookmarkStart w:id="1413" w:name="_Toc10040262"/>
      <w:bookmarkStart w:id="1414" w:name="_Toc10040430"/>
      <w:bookmarkStart w:id="1415" w:name="_Toc10119896"/>
      <w:bookmarkStart w:id="1416" w:name="_Toc10122410"/>
      <w:bookmarkStart w:id="1417" w:name="_Toc10122680"/>
      <w:bookmarkStart w:id="1418" w:name="_Toc9582102"/>
      <w:bookmarkStart w:id="1419" w:name="_Toc9582266"/>
      <w:bookmarkStart w:id="1420" w:name="_Toc9847363"/>
      <w:bookmarkStart w:id="1421" w:name="_Toc9847533"/>
      <w:bookmarkStart w:id="1422" w:name="_Toc9847703"/>
      <w:bookmarkStart w:id="1423" w:name="_Toc9929756"/>
      <w:bookmarkStart w:id="1424" w:name="_Toc9929926"/>
      <w:bookmarkStart w:id="1425" w:name="_Toc10040263"/>
      <w:bookmarkStart w:id="1426" w:name="_Toc10040431"/>
      <w:bookmarkStart w:id="1427" w:name="_Toc10119897"/>
      <w:bookmarkStart w:id="1428" w:name="_Toc10122411"/>
      <w:bookmarkStart w:id="1429" w:name="_Toc10122681"/>
      <w:bookmarkStart w:id="1430" w:name="_Toc9582103"/>
      <w:bookmarkStart w:id="1431" w:name="_Toc9582267"/>
      <w:bookmarkStart w:id="1432" w:name="_Toc9847364"/>
      <w:bookmarkStart w:id="1433" w:name="_Toc9847534"/>
      <w:bookmarkStart w:id="1434" w:name="_Toc9847704"/>
      <w:bookmarkStart w:id="1435" w:name="_Toc9929757"/>
      <w:bookmarkStart w:id="1436" w:name="_Toc9929927"/>
      <w:bookmarkStart w:id="1437" w:name="_Toc10040264"/>
      <w:bookmarkStart w:id="1438" w:name="_Toc10040432"/>
      <w:bookmarkStart w:id="1439" w:name="_Toc10119898"/>
      <w:bookmarkStart w:id="1440" w:name="_Toc10122412"/>
      <w:bookmarkStart w:id="1441" w:name="_Toc10122682"/>
      <w:bookmarkStart w:id="1442" w:name="_Toc9582104"/>
      <w:bookmarkStart w:id="1443" w:name="_Toc9582268"/>
      <w:bookmarkStart w:id="1444" w:name="_Toc9847365"/>
      <w:bookmarkStart w:id="1445" w:name="_Toc9847535"/>
      <w:bookmarkStart w:id="1446" w:name="_Toc9847705"/>
      <w:bookmarkStart w:id="1447" w:name="_Toc9929758"/>
      <w:bookmarkStart w:id="1448" w:name="_Toc9929928"/>
      <w:bookmarkStart w:id="1449" w:name="_Toc10040265"/>
      <w:bookmarkStart w:id="1450" w:name="_Toc10040433"/>
      <w:bookmarkStart w:id="1451" w:name="_Toc10119899"/>
      <w:bookmarkStart w:id="1452" w:name="_Toc10122413"/>
      <w:bookmarkStart w:id="1453" w:name="_Toc10122683"/>
      <w:bookmarkStart w:id="1454" w:name="_Toc9582105"/>
      <w:bookmarkStart w:id="1455" w:name="_Toc9582269"/>
      <w:bookmarkStart w:id="1456" w:name="_Toc9847366"/>
      <w:bookmarkStart w:id="1457" w:name="_Toc9847536"/>
      <w:bookmarkStart w:id="1458" w:name="_Toc9847706"/>
      <w:bookmarkStart w:id="1459" w:name="_Toc9929759"/>
      <w:bookmarkStart w:id="1460" w:name="_Toc9929929"/>
      <w:bookmarkStart w:id="1461" w:name="_Toc10040266"/>
      <w:bookmarkStart w:id="1462" w:name="_Toc10040434"/>
      <w:bookmarkStart w:id="1463" w:name="_Toc10119900"/>
      <w:bookmarkStart w:id="1464" w:name="_Toc10122414"/>
      <w:bookmarkStart w:id="1465" w:name="_Toc10122684"/>
      <w:bookmarkStart w:id="1466" w:name="_Toc9582106"/>
      <w:bookmarkStart w:id="1467" w:name="_Toc9582270"/>
      <w:bookmarkStart w:id="1468" w:name="_Toc9847367"/>
      <w:bookmarkStart w:id="1469" w:name="_Toc9847537"/>
      <w:bookmarkStart w:id="1470" w:name="_Toc9847707"/>
      <w:bookmarkStart w:id="1471" w:name="_Toc9929760"/>
      <w:bookmarkStart w:id="1472" w:name="_Toc9929930"/>
      <w:bookmarkStart w:id="1473" w:name="_Toc10040267"/>
      <w:bookmarkStart w:id="1474" w:name="_Toc10040435"/>
      <w:bookmarkStart w:id="1475" w:name="_Toc10119901"/>
      <w:bookmarkStart w:id="1476" w:name="_Toc10122415"/>
      <w:bookmarkStart w:id="1477" w:name="_Toc10122685"/>
      <w:bookmarkStart w:id="1478" w:name="_Toc9582107"/>
      <w:bookmarkStart w:id="1479" w:name="_Toc9582271"/>
      <w:bookmarkStart w:id="1480" w:name="_Toc9847368"/>
      <w:bookmarkStart w:id="1481" w:name="_Toc9847538"/>
      <w:bookmarkStart w:id="1482" w:name="_Toc9847708"/>
      <w:bookmarkStart w:id="1483" w:name="_Toc9929761"/>
      <w:bookmarkStart w:id="1484" w:name="_Toc9929931"/>
      <w:bookmarkStart w:id="1485" w:name="_Toc10040268"/>
      <w:bookmarkStart w:id="1486" w:name="_Toc10040436"/>
      <w:bookmarkStart w:id="1487" w:name="_Toc10119902"/>
      <w:bookmarkStart w:id="1488" w:name="_Toc10122416"/>
      <w:bookmarkStart w:id="1489" w:name="_Toc10122686"/>
      <w:bookmarkStart w:id="1490" w:name="_Toc9582108"/>
      <w:bookmarkStart w:id="1491" w:name="_Toc9582272"/>
      <w:bookmarkStart w:id="1492" w:name="_Toc9847369"/>
      <w:bookmarkStart w:id="1493" w:name="_Toc9847539"/>
      <w:bookmarkStart w:id="1494" w:name="_Toc9847709"/>
      <w:bookmarkStart w:id="1495" w:name="_Toc9929762"/>
      <w:bookmarkStart w:id="1496" w:name="_Toc9929932"/>
      <w:bookmarkStart w:id="1497" w:name="_Toc10040269"/>
      <w:bookmarkStart w:id="1498" w:name="_Toc10040437"/>
      <w:bookmarkStart w:id="1499" w:name="_Toc10119903"/>
      <w:bookmarkStart w:id="1500" w:name="_Toc10122417"/>
      <w:bookmarkStart w:id="1501" w:name="_Toc10122687"/>
      <w:bookmarkStart w:id="1502" w:name="_Toc9582109"/>
      <w:bookmarkStart w:id="1503" w:name="_Toc9582273"/>
      <w:bookmarkStart w:id="1504" w:name="_Toc9847370"/>
      <w:bookmarkStart w:id="1505" w:name="_Toc9847540"/>
      <w:bookmarkStart w:id="1506" w:name="_Toc9847710"/>
      <w:bookmarkStart w:id="1507" w:name="_Toc9929763"/>
      <w:bookmarkStart w:id="1508" w:name="_Toc9929933"/>
      <w:bookmarkStart w:id="1509" w:name="_Toc10040270"/>
      <w:bookmarkStart w:id="1510" w:name="_Toc10040438"/>
      <w:bookmarkStart w:id="1511" w:name="_Toc10119904"/>
      <w:bookmarkStart w:id="1512" w:name="_Toc10122418"/>
      <w:bookmarkStart w:id="1513" w:name="_Toc10122688"/>
      <w:bookmarkStart w:id="1514" w:name="_Toc9582110"/>
      <w:bookmarkStart w:id="1515" w:name="_Toc9582274"/>
      <w:bookmarkStart w:id="1516" w:name="_Toc9847371"/>
      <w:bookmarkStart w:id="1517" w:name="_Toc9847541"/>
      <w:bookmarkStart w:id="1518" w:name="_Toc9847711"/>
      <w:bookmarkStart w:id="1519" w:name="_Toc9929764"/>
      <w:bookmarkStart w:id="1520" w:name="_Toc9929934"/>
      <w:bookmarkStart w:id="1521" w:name="_Toc10040271"/>
      <w:bookmarkStart w:id="1522" w:name="_Toc10040439"/>
      <w:bookmarkStart w:id="1523" w:name="_Toc10119905"/>
      <w:bookmarkStart w:id="1524" w:name="_Toc10122419"/>
      <w:bookmarkStart w:id="1525" w:name="_Toc10122689"/>
      <w:bookmarkStart w:id="1526" w:name="_Toc9582111"/>
      <w:bookmarkStart w:id="1527" w:name="_Toc9582275"/>
      <w:bookmarkStart w:id="1528" w:name="_Toc9847372"/>
      <w:bookmarkStart w:id="1529" w:name="_Toc9847542"/>
      <w:bookmarkStart w:id="1530" w:name="_Toc9847712"/>
      <w:bookmarkStart w:id="1531" w:name="_Toc9929765"/>
      <w:bookmarkStart w:id="1532" w:name="_Toc9929935"/>
      <w:bookmarkStart w:id="1533" w:name="_Toc10040272"/>
      <w:bookmarkStart w:id="1534" w:name="_Toc10040440"/>
      <w:bookmarkStart w:id="1535" w:name="_Toc10119906"/>
      <w:bookmarkStart w:id="1536" w:name="_Toc10122420"/>
      <w:bookmarkStart w:id="1537" w:name="_Toc10122690"/>
      <w:bookmarkStart w:id="1538" w:name="_Toc9582112"/>
      <w:bookmarkStart w:id="1539" w:name="_Toc9582276"/>
      <w:bookmarkStart w:id="1540" w:name="_Toc9847373"/>
      <w:bookmarkStart w:id="1541" w:name="_Toc9847543"/>
      <w:bookmarkStart w:id="1542" w:name="_Toc9847713"/>
      <w:bookmarkStart w:id="1543" w:name="_Toc9929766"/>
      <w:bookmarkStart w:id="1544" w:name="_Toc9929936"/>
      <w:bookmarkStart w:id="1545" w:name="_Toc10040273"/>
      <w:bookmarkStart w:id="1546" w:name="_Toc10040441"/>
      <w:bookmarkStart w:id="1547" w:name="_Toc10119907"/>
      <w:bookmarkStart w:id="1548" w:name="_Toc10122421"/>
      <w:bookmarkStart w:id="1549" w:name="_Toc10122691"/>
      <w:bookmarkStart w:id="1550" w:name="_Toc9582113"/>
      <w:bookmarkStart w:id="1551" w:name="_Toc9582277"/>
      <w:bookmarkStart w:id="1552" w:name="_Toc9847374"/>
      <w:bookmarkStart w:id="1553" w:name="_Toc9847544"/>
      <w:bookmarkStart w:id="1554" w:name="_Toc9847714"/>
      <w:bookmarkStart w:id="1555" w:name="_Toc9929767"/>
      <w:bookmarkStart w:id="1556" w:name="_Toc9929937"/>
      <w:bookmarkStart w:id="1557" w:name="_Toc10040274"/>
      <w:bookmarkStart w:id="1558" w:name="_Toc10040442"/>
      <w:bookmarkStart w:id="1559" w:name="_Toc10119908"/>
      <w:bookmarkStart w:id="1560" w:name="_Toc10122422"/>
      <w:bookmarkStart w:id="1561" w:name="_Toc10122692"/>
      <w:bookmarkStart w:id="1562" w:name="_Toc9582114"/>
      <w:bookmarkStart w:id="1563" w:name="_Toc9582278"/>
      <w:bookmarkStart w:id="1564" w:name="_Toc9847375"/>
      <w:bookmarkStart w:id="1565" w:name="_Toc9847545"/>
      <w:bookmarkStart w:id="1566" w:name="_Toc9847715"/>
      <w:bookmarkStart w:id="1567" w:name="_Toc9929768"/>
      <w:bookmarkStart w:id="1568" w:name="_Toc9929938"/>
      <w:bookmarkStart w:id="1569" w:name="_Toc10040275"/>
      <w:bookmarkStart w:id="1570" w:name="_Toc10040443"/>
      <w:bookmarkStart w:id="1571" w:name="_Toc10119909"/>
      <w:bookmarkStart w:id="1572" w:name="_Toc10122423"/>
      <w:bookmarkStart w:id="1573" w:name="_Toc10122693"/>
      <w:bookmarkStart w:id="1574" w:name="_Toc9582115"/>
      <w:bookmarkStart w:id="1575" w:name="_Toc9582279"/>
      <w:bookmarkStart w:id="1576" w:name="_Toc9847376"/>
      <w:bookmarkStart w:id="1577" w:name="_Toc9847546"/>
      <w:bookmarkStart w:id="1578" w:name="_Toc9847716"/>
      <w:bookmarkStart w:id="1579" w:name="_Toc9929769"/>
      <w:bookmarkStart w:id="1580" w:name="_Toc9929939"/>
      <w:bookmarkStart w:id="1581" w:name="_Toc10040276"/>
      <w:bookmarkStart w:id="1582" w:name="_Toc10040444"/>
      <w:bookmarkStart w:id="1583" w:name="_Toc10119910"/>
      <w:bookmarkStart w:id="1584" w:name="_Toc10122424"/>
      <w:bookmarkStart w:id="1585" w:name="_Toc10122694"/>
      <w:bookmarkStart w:id="1586" w:name="_Toc9582116"/>
      <w:bookmarkStart w:id="1587" w:name="_Toc9582280"/>
      <w:bookmarkStart w:id="1588" w:name="_Toc9847377"/>
      <w:bookmarkStart w:id="1589" w:name="_Toc9847547"/>
      <w:bookmarkStart w:id="1590" w:name="_Toc9847717"/>
      <w:bookmarkStart w:id="1591" w:name="_Toc9929770"/>
      <w:bookmarkStart w:id="1592" w:name="_Toc9929940"/>
      <w:bookmarkStart w:id="1593" w:name="_Toc10040277"/>
      <w:bookmarkStart w:id="1594" w:name="_Toc10040445"/>
      <w:bookmarkStart w:id="1595" w:name="_Toc10119911"/>
      <w:bookmarkStart w:id="1596" w:name="_Toc10122425"/>
      <w:bookmarkStart w:id="1597" w:name="_Toc10122695"/>
      <w:bookmarkStart w:id="1598" w:name="_Toc9582117"/>
      <w:bookmarkStart w:id="1599" w:name="_Toc9582281"/>
      <w:bookmarkStart w:id="1600" w:name="_Toc9847378"/>
      <w:bookmarkStart w:id="1601" w:name="_Toc9847548"/>
      <w:bookmarkStart w:id="1602" w:name="_Toc9847718"/>
      <w:bookmarkStart w:id="1603" w:name="_Toc9929771"/>
      <w:bookmarkStart w:id="1604" w:name="_Toc9929941"/>
      <w:bookmarkStart w:id="1605" w:name="_Toc10040278"/>
      <w:bookmarkStart w:id="1606" w:name="_Toc10040446"/>
      <w:bookmarkStart w:id="1607" w:name="_Toc10119912"/>
      <w:bookmarkStart w:id="1608" w:name="_Toc10122426"/>
      <w:bookmarkStart w:id="1609" w:name="_Toc10122696"/>
      <w:bookmarkStart w:id="1610" w:name="_Toc9582118"/>
      <w:bookmarkStart w:id="1611" w:name="_Toc9582282"/>
      <w:bookmarkStart w:id="1612" w:name="_Toc9847379"/>
      <w:bookmarkStart w:id="1613" w:name="_Toc9847549"/>
      <w:bookmarkStart w:id="1614" w:name="_Toc9847719"/>
      <w:bookmarkStart w:id="1615" w:name="_Toc9929772"/>
      <w:bookmarkStart w:id="1616" w:name="_Toc9929942"/>
      <w:bookmarkStart w:id="1617" w:name="_Toc10040279"/>
      <w:bookmarkStart w:id="1618" w:name="_Toc10040447"/>
      <w:bookmarkStart w:id="1619" w:name="_Toc10119913"/>
      <w:bookmarkStart w:id="1620" w:name="_Toc10122427"/>
      <w:bookmarkStart w:id="1621" w:name="_Toc10122697"/>
      <w:bookmarkStart w:id="1622" w:name="_Toc9582119"/>
      <w:bookmarkStart w:id="1623" w:name="_Toc9582283"/>
      <w:bookmarkStart w:id="1624" w:name="_Toc9847380"/>
      <w:bookmarkStart w:id="1625" w:name="_Toc9847550"/>
      <w:bookmarkStart w:id="1626" w:name="_Toc9847720"/>
      <w:bookmarkStart w:id="1627" w:name="_Toc9929773"/>
      <w:bookmarkStart w:id="1628" w:name="_Toc9929943"/>
      <w:bookmarkStart w:id="1629" w:name="_Toc10040280"/>
      <w:bookmarkStart w:id="1630" w:name="_Toc10040448"/>
      <w:bookmarkStart w:id="1631" w:name="_Toc10119914"/>
      <w:bookmarkStart w:id="1632" w:name="_Toc10122428"/>
      <w:bookmarkStart w:id="1633" w:name="_Toc10122698"/>
      <w:bookmarkStart w:id="1634" w:name="_Toc9582120"/>
      <w:bookmarkStart w:id="1635" w:name="_Toc9582284"/>
      <w:bookmarkStart w:id="1636" w:name="_Toc9847381"/>
      <w:bookmarkStart w:id="1637" w:name="_Toc9847551"/>
      <w:bookmarkStart w:id="1638" w:name="_Toc9847721"/>
      <w:bookmarkStart w:id="1639" w:name="_Toc9929774"/>
      <w:bookmarkStart w:id="1640" w:name="_Toc9929944"/>
      <w:bookmarkStart w:id="1641" w:name="_Toc10040281"/>
      <w:bookmarkStart w:id="1642" w:name="_Toc10040449"/>
      <w:bookmarkStart w:id="1643" w:name="_Toc10119915"/>
      <w:bookmarkStart w:id="1644" w:name="_Toc10122429"/>
      <w:bookmarkStart w:id="1645" w:name="_Toc10122699"/>
      <w:bookmarkStart w:id="1646" w:name="_Toc9582121"/>
      <w:bookmarkStart w:id="1647" w:name="_Toc9582285"/>
      <w:bookmarkStart w:id="1648" w:name="_Toc9847382"/>
      <w:bookmarkStart w:id="1649" w:name="_Toc9847552"/>
      <w:bookmarkStart w:id="1650" w:name="_Toc9847722"/>
      <w:bookmarkStart w:id="1651" w:name="_Toc9929775"/>
      <w:bookmarkStart w:id="1652" w:name="_Toc9929945"/>
      <w:bookmarkStart w:id="1653" w:name="_Toc10040282"/>
      <w:bookmarkStart w:id="1654" w:name="_Toc10040450"/>
      <w:bookmarkStart w:id="1655" w:name="_Toc10119916"/>
      <w:bookmarkStart w:id="1656" w:name="_Toc10122430"/>
      <w:bookmarkStart w:id="1657" w:name="_Toc10122700"/>
      <w:bookmarkStart w:id="1658" w:name="_Toc9582122"/>
      <w:bookmarkStart w:id="1659" w:name="_Toc9582286"/>
      <w:bookmarkStart w:id="1660" w:name="_Toc9847383"/>
      <w:bookmarkStart w:id="1661" w:name="_Toc9847553"/>
      <w:bookmarkStart w:id="1662" w:name="_Toc9847723"/>
      <w:bookmarkStart w:id="1663" w:name="_Toc9929776"/>
      <w:bookmarkStart w:id="1664" w:name="_Toc9929946"/>
      <w:bookmarkStart w:id="1665" w:name="_Toc10040283"/>
      <w:bookmarkStart w:id="1666" w:name="_Toc10040451"/>
      <w:bookmarkStart w:id="1667" w:name="_Toc10119917"/>
      <w:bookmarkStart w:id="1668" w:name="_Toc10122431"/>
      <w:bookmarkStart w:id="1669" w:name="_Toc10122701"/>
      <w:bookmarkStart w:id="1670" w:name="_Toc9582123"/>
      <w:bookmarkStart w:id="1671" w:name="_Toc9582287"/>
      <w:bookmarkStart w:id="1672" w:name="_Toc9847384"/>
      <w:bookmarkStart w:id="1673" w:name="_Toc9847554"/>
      <w:bookmarkStart w:id="1674" w:name="_Toc9847724"/>
      <w:bookmarkStart w:id="1675" w:name="_Toc9929777"/>
      <w:bookmarkStart w:id="1676" w:name="_Toc9929947"/>
      <w:bookmarkStart w:id="1677" w:name="_Toc10040284"/>
      <w:bookmarkStart w:id="1678" w:name="_Toc10040452"/>
      <w:bookmarkStart w:id="1679" w:name="_Toc10119918"/>
      <w:bookmarkStart w:id="1680" w:name="_Toc10122432"/>
      <w:bookmarkStart w:id="1681" w:name="_Toc10122702"/>
      <w:bookmarkStart w:id="1682" w:name="_Toc9582124"/>
      <w:bookmarkStart w:id="1683" w:name="_Toc9582288"/>
      <w:bookmarkStart w:id="1684" w:name="_Toc9847385"/>
      <w:bookmarkStart w:id="1685" w:name="_Toc9847555"/>
      <w:bookmarkStart w:id="1686" w:name="_Toc9847725"/>
      <w:bookmarkStart w:id="1687" w:name="_Toc9929778"/>
      <w:bookmarkStart w:id="1688" w:name="_Toc9929948"/>
      <w:bookmarkStart w:id="1689" w:name="_Toc10040285"/>
      <w:bookmarkStart w:id="1690" w:name="_Toc10040453"/>
      <w:bookmarkStart w:id="1691" w:name="_Toc10119919"/>
      <w:bookmarkStart w:id="1692" w:name="_Toc10122433"/>
      <w:bookmarkStart w:id="1693" w:name="_Toc10122703"/>
      <w:bookmarkStart w:id="1694" w:name="_Toc24533196"/>
      <w:bookmarkStart w:id="1695" w:name="_Toc24561152"/>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983EBA">
        <w:rPr>
          <w:rFonts w:ascii="黑体" w:eastAsia="黑体" w:hAnsi="黑体" w:hint="eastAsia"/>
          <w:sz w:val="30"/>
          <w:szCs w:val="30"/>
        </w:rPr>
        <w:t>客户端软件</w:t>
      </w:r>
      <w:bookmarkEnd w:id="1694"/>
      <w:bookmarkEnd w:id="1695"/>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为市场参与者提供报单类软件、交易类软件、行情类软件、文件传输类软件、工具类软件等，软件详情参见附表二，相关软件应用规范的详细内容请参见《上海证券交易所市场端软件使用和登录规范说明》和各应用软件用户手册的特定要求。</w:t>
      </w:r>
    </w:p>
    <w:p w:rsidR="00E730A2" w:rsidRPr="00983EBA" w:rsidRDefault="00E730A2" w:rsidP="00E730A2">
      <w:pPr>
        <w:pStyle w:val="1"/>
        <w:numPr>
          <w:ilvl w:val="0"/>
          <w:numId w:val="1"/>
        </w:numPr>
        <w:spacing w:before="0" w:after="0" w:line="240" w:lineRule="auto"/>
        <w:rPr>
          <w:rFonts w:ascii="黑体" w:eastAsia="黑体" w:hAnsi="黑体"/>
          <w:sz w:val="30"/>
          <w:szCs w:val="30"/>
        </w:rPr>
      </w:pPr>
      <w:bookmarkStart w:id="1696" w:name="_Toc24533197"/>
      <w:bookmarkStart w:id="1697" w:name="_Toc24561153"/>
      <w:r w:rsidRPr="00983EBA">
        <w:rPr>
          <w:rFonts w:ascii="黑体" w:eastAsia="黑体" w:hAnsi="黑体" w:hint="eastAsia"/>
          <w:sz w:val="30"/>
          <w:szCs w:val="30"/>
        </w:rPr>
        <w:t>增值服务</w:t>
      </w:r>
      <w:bookmarkEnd w:id="1696"/>
      <w:bookmarkEnd w:id="1697"/>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本所</w:t>
      </w:r>
      <w:r>
        <w:rPr>
          <w:rFonts w:ascii="仿宋_GB2312" w:eastAsia="仿宋_GB2312" w:hAnsiTheme="minorEastAsia" w:hint="eastAsia"/>
          <w:sz w:val="30"/>
          <w:szCs w:val="30"/>
        </w:rPr>
        <w:t>子公司上交所技术有限责任公司（以下简称“技术公司”）</w:t>
      </w:r>
      <w:r w:rsidRPr="00EA4132">
        <w:rPr>
          <w:rFonts w:ascii="仿宋_GB2312" w:eastAsia="仿宋_GB2312" w:hAnsiTheme="minorEastAsia" w:hint="eastAsia"/>
          <w:sz w:val="30"/>
          <w:szCs w:val="30"/>
        </w:rPr>
        <w:t>和</w:t>
      </w:r>
      <w:r>
        <w:rPr>
          <w:rFonts w:ascii="仿宋_GB2312" w:eastAsia="仿宋_GB2312" w:hAnsiTheme="minorEastAsia" w:hint="eastAsia"/>
          <w:sz w:val="30"/>
          <w:szCs w:val="30"/>
        </w:rPr>
        <w:t>上证所信息网络有限公司（以下简称“信息公司”）</w:t>
      </w:r>
      <w:r w:rsidRPr="00EA4132">
        <w:rPr>
          <w:rFonts w:ascii="仿宋_GB2312" w:eastAsia="仿宋_GB2312" w:hAnsiTheme="minorEastAsia" w:hint="eastAsia"/>
          <w:sz w:val="30"/>
          <w:szCs w:val="30"/>
        </w:rPr>
        <w:t>向会员、基金公司等市场参与者提供数据中心、证通云、</w:t>
      </w:r>
      <w:r w:rsidRPr="00EA4132">
        <w:rPr>
          <w:rFonts w:ascii="仿宋_GB2312" w:eastAsia="仿宋_GB2312" w:hAnsiTheme="minorEastAsia"/>
          <w:sz w:val="30"/>
          <w:szCs w:val="30"/>
        </w:rPr>
        <w:t>Level-2、</w:t>
      </w:r>
      <w:r w:rsidRPr="00EA4132">
        <w:rPr>
          <w:rFonts w:ascii="仿宋_GB2312" w:eastAsia="仿宋_GB2312" w:hAnsiTheme="minorEastAsia" w:hint="eastAsia"/>
          <w:sz w:val="30"/>
          <w:szCs w:val="30"/>
        </w:rPr>
        <w:t>上证云等增值服务。</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1698" w:name="_Toc24533198"/>
      <w:bookmarkStart w:id="1699" w:name="_Toc24561154"/>
      <w:r w:rsidRPr="006B6E12">
        <w:rPr>
          <w:rFonts w:ascii="仿宋_GB2312" w:eastAsia="仿宋_GB2312" w:hint="eastAsia"/>
          <w:sz w:val="30"/>
          <w:szCs w:val="30"/>
        </w:rPr>
        <w:t>数据中心</w:t>
      </w:r>
      <w:bookmarkEnd w:id="1698"/>
      <w:bookmarkEnd w:id="1699"/>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技术公司运营</w:t>
      </w:r>
      <w:r w:rsidRPr="00EA4132">
        <w:rPr>
          <w:rFonts w:ascii="仿宋_GB2312" w:eastAsia="仿宋_GB2312" w:hAnsiTheme="minorEastAsia"/>
          <w:sz w:val="30"/>
          <w:szCs w:val="30"/>
        </w:rPr>
        <w:t>金桥数据中心、证券技术大厦</w:t>
      </w:r>
      <w:r w:rsidRPr="00EA4132">
        <w:rPr>
          <w:rFonts w:ascii="仿宋_GB2312" w:eastAsia="仿宋_GB2312" w:hAnsiTheme="minorEastAsia" w:hint="eastAsia"/>
          <w:sz w:val="30"/>
          <w:szCs w:val="30"/>
        </w:rPr>
        <w:t>两</w:t>
      </w:r>
      <w:r w:rsidRPr="00EA4132">
        <w:rPr>
          <w:rFonts w:ascii="仿宋_GB2312" w:eastAsia="仿宋_GB2312" w:hAnsiTheme="minorEastAsia"/>
          <w:sz w:val="30"/>
          <w:szCs w:val="30"/>
        </w:rPr>
        <w:t>个高等级数据中心，</w:t>
      </w:r>
      <w:r w:rsidRPr="00EA4132">
        <w:rPr>
          <w:rFonts w:ascii="仿宋_GB2312" w:eastAsia="仿宋_GB2312" w:hAnsiTheme="minorEastAsia" w:hint="eastAsia"/>
          <w:sz w:val="30"/>
          <w:szCs w:val="30"/>
        </w:rPr>
        <w:t>向市场参与者</w:t>
      </w:r>
      <w:r w:rsidRPr="00EA4132">
        <w:rPr>
          <w:rFonts w:ascii="仿宋_GB2312" w:eastAsia="仿宋_GB2312" w:hAnsiTheme="minorEastAsia"/>
          <w:sz w:val="30"/>
          <w:szCs w:val="30"/>
        </w:rPr>
        <w:t>提供</w:t>
      </w:r>
      <w:r w:rsidRPr="00EA4132">
        <w:rPr>
          <w:rFonts w:ascii="仿宋_GB2312" w:eastAsia="仿宋_GB2312" w:hAnsiTheme="minorEastAsia" w:hint="eastAsia"/>
          <w:sz w:val="30"/>
          <w:szCs w:val="30"/>
        </w:rPr>
        <w:t>本所交易及行情局域网接入，</w:t>
      </w:r>
      <w:r w:rsidRPr="00EA4132">
        <w:rPr>
          <w:rFonts w:ascii="仿宋_GB2312" w:eastAsia="仿宋_GB2312" w:hAnsiTheme="minorEastAsia"/>
          <w:sz w:val="30"/>
          <w:szCs w:val="30"/>
        </w:rPr>
        <w:t>数据中心</w:t>
      </w:r>
      <w:r w:rsidRPr="00EA4132">
        <w:rPr>
          <w:rFonts w:ascii="仿宋_GB2312" w:eastAsia="仿宋_GB2312" w:hAnsiTheme="minorEastAsia"/>
          <w:sz w:val="30"/>
          <w:szCs w:val="30"/>
        </w:rPr>
        <w:lastRenderedPageBreak/>
        <w:t>机柜托管、代运维、跨数据中心波分网络互联、交叉链接、授时服务、电信运营商线路接入、办公配套</w:t>
      </w:r>
      <w:r w:rsidRPr="00EA4132">
        <w:rPr>
          <w:rFonts w:ascii="仿宋_GB2312" w:eastAsia="仿宋_GB2312" w:hAnsiTheme="minorEastAsia" w:hint="eastAsia"/>
          <w:sz w:val="30"/>
          <w:szCs w:val="30"/>
        </w:rPr>
        <w:t>等服务。</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1700" w:name="_Toc24533199"/>
      <w:bookmarkStart w:id="1701" w:name="_Toc24561155"/>
      <w:r w:rsidRPr="006B6E12">
        <w:rPr>
          <w:rFonts w:ascii="仿宋_GB2312" w:eastAsia="仿宋_GB2312" w:hint="eastAsia"/>
          <w:sz w:val="30"/>
          <w:szCs w:val="30"/>
        </w:rPr>
        <w:t>证通云</w:t>
      </w:r>
      <w:bookmarkEnd w:id="1700"/>
      <w:bookmarkEnd w:id="1701"/>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技术公司“证通云”向市场参与者提供计算、存储、网络、安全等云服务，可以满足市场参与者生产系统、灾备系统、办公系统等技术及业务系统随时接入、弹性扩展、按需付费、数据安全的云业务需求。“证通云”产品严格遵循国家相关部门监管政策，为市场参与者提供技术领先、稳定可靠、安全合规的云服务。</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1702" w:name="_Toc24533200"/>
      <w:bookmarkStart w:id="1703" w:name="_Toc24561156"/>
      <w:r w:rsidRPr="006B6E12">
        <w:rPr>
          <w:rFonts w:ascii="仿宋_GB2312" w:eastAsia="仿宋_GB2312" w:hint="eastAsia"/>
          <w:sz w:val="30"/>
          <w:szCs w:val="30"/>
        </w:rPr>
        <w:t>Level-2行情</w:t>
      </w:r>
      <w:bookmarkEnd w:id="1702"/>
      <w:bookmarkEnd w:id="1703"/>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信息公司向投资者提供基于</w:t>
      </w:r>
      <w:r w:rsidRPr="00EA4132">
        <w:rPr>
          <w:rFonts w:ascii="仿宋_GB2312" w:eastAsia="仿宋_GB2312" w:hAnsiTheme="minorEastAsia"/>
          <w:sz w:val="30"/>
          <w:szCs w:val="30"/>
        </w:rPr>
        <w:t>Level-1</w:t>
      </w:r>
      <w:r w:rsidRPr="00EA4132">
        <w:rPr>
          <w:rFonts w:ascii="仿宋_GB2312" w:eastAsia="仿宋_GB2312" w:hAnsiTheme="minorEastAsia" w:hint="eastAsia"/>
          <w:sz w:val="30"/>
          <w:szCs w:val="30"/>
        </w:rPr>
        <w:t>行情的</w:t>
      </w:r>
      <w:r w:rsidRPr="00EA4132">
        <w:rPr>
          <w:rFonts w:ascii="仿宋_GB2312" w:eastAsia="仿宋_GB2312" w:hAnsiTheme="minorEastAsia"/>
          <w:sz w:val="30"/>
          <w:szCs w:val="30"/>
        </w:rPr>
        <w:t>Level-2</w:t>
      </w:r>
      <w:r w:rsidRPr="00EA4132">
        <w:rPr>
          <w:rFonts w:ascii="仿宋_GB2312" w:eastAsia="仿宋_GB2312" w:hAnsiTheme="minorEastAsia" w:hint="eastAsia"/>
          <w:sz w:val="30"/>
          <w:szCs w:val="30"/>
        </w:rPr>
        <w:t>新一代</w:t>
      </w:r>
      <w:r>
        <w:rPr>
          <w:rFonts w:ascii="仿宋_GB2312" w:eastAsia="仿宋_GB2312" w:hAnsiTheme="minorEastAsia" w:hint="eastAsia"/>
          <w:sz w:val="30"/>
          <w:szCs w:val="30"/>
        </w:rPr>
        <w:t>深度</w:t>
      </w:r>
      <w:r w:rsidRPr="00EA4132">
        <w:rPr>
          <w:rFonts w:ascii="仿宋_GB2312" w:eastAsia="仿宋_GB2312" w:hAnsiTheme="minorEastAsia" w:hint="eastAsia"/>
          <w:sz w:val="30"/>
          <w:szCs w:val="30"/>
        </w:rPr>
        <w:t>行情。</w:t>
      </w:r>
      <w:r w:rsidRPr="00EA4132">
        <w:rPr>
          <w:rFonts w:ascii="仿宋_GB2312" w:eastAsia="仿宋_GB2312" w:hAnsiTheme="minorEastAsia"/>
          <w:sz w:val="30"/>
          <w:szCs w:val="30"/>
        </w:rPr>
        <w:t>Level-2</w:t>
      </w:r>
      <w:r w:rsidRPr="00EA4132">
        <w:rPr>
          <w:rFonts w:ascii="仿宋_GB2312" w:eastAsia="仿宋_GB2312" w:hAnsiTheme="minorEastAsia" w:hint="eastAsia"/>
          <w:sz w:val="30"/>
          <w:szCs w:val="30"/>
        </w:rPr>
        <w:t>行情采用</w:t>
      </w:r>
      <w:r w:rsidRPr="00EA4132">
        <w:rPr>
          <w:rFonts w:ascii="仿宋_GB2312" w:eastAsia="仿宋_GB2312" w:hAnsiTheme="minorEastAsia"/>
          <w:sz w:val="30"/>
          <w:szCs w:val="30"/>
        </w:rPr>
        <w:t>FAST</w:t>
      </w:r>
      <w:r w:rsidRPr="00EA4132">
        <w:rPr>
          <w:rFonts w:ascii="仿宋_GB2312" w:eastAsia="仿宋_GB2312" w:hAnsiTheme="minorEastAsia" w:hint="eastAsia"/>
          <w:sz w:val="30"/>
          <w:szCs w:val="30"/>
        </w:rPr>
        <w:t>协议传输，提供逐笔成交数据、成交与订单关联数据、买卖方</w:t>
      </w:r>
      <w:r w:rsidRPr="00EA4132">
        <w:rPr>
          <w:rFonts w:ascii="仿宋_GB2312" w:eastAsia="仿宋_GB2312" w:hAnsiTheme="minorEastAsia"/>
          <w:sz w:val="30"/>
          <w:szCs w:val="30"/>
        </w:rPr>
        <w:t>10</w:t>
      </w:r>
      <w:r w:rsidRPr="00EA4132">
        <w:rPr>
          <w:rFonts w:ascii="仿宋_GB2312" w:eastAsia="仿宋_GB2312" w:hAnsiTheme="minorEastAsia" w:hint="eastAsia"/>
          <w:sz w:val="30"/>
          <w:szCs w:val="30"/>
        </w:rPr>
        <w:t>档价格、股数和委托笔数等信息，同时提供第一档位前</w:t>
      </w:r>
      <w:r w:rsidRPr="00EA4132">
        <w:rPr>
          <w:rFonts w:ascii="仿宋_GB2312" w:eastAsia="仿宋_GB2312" w:hAnsiTheme="minorEastAsia"/>
          <w:sz w:val="30"/>
          <w:szCs w:val="30"/>
        </w:rPr>
        <w:t>50</w:t>
      </w:r>
      <w:r w:rsidRPr="00EA4132">
        <w:rPr>
          <w:rFonts w:ascii="仿宋_GB2312" w:eastAsia="仿宋_GB2312" w:hAnsiTheme="minorEastAsia" w:hint="eastAsia"/>
          <w:sz w:val="30"/>
          <w:szCs w:val="30"/>
        </w:rPr>
        <w:t>笔订单的委托量，可以满足专业投资者对行情信息的差异化需求。</w:t>
      </w:r>
    </w:p>
    <w:p w:rsidR="00E730A2" w:rsidRPr="00AB2A8B" w:rsidRDefault="00E730A2" w:rsidP="00E730A2">
      <w:pPr>
        <w:ind w:firstLineChars="200" w:firstLine="600"/>
        <w:rPr>
          <w:rFonts w:ascii="仿宋_GB2312" w:eastAsia="仿宋_GB2312" w:hAnsiTheme="minorEastAsia"/>
          <w:sz w:val="30"/>
          <w:szCs w:val="30"/>
        </w:rPr>
      </w:pPr>
      <w:r>
        <w:rPr>
          <w:rFonts w:ascii="仿宋_GB2312" w:eastAsia="仿宋_GB2312" w:hAnsiTheme="minorEastAsia"/>
          <w:sz w:val="30"/>
          <w:szCs w:val="30"/>
        </w:rPr>
        <w:t>L</w:t>
      </w:r>
      <w:r>
        <w:rPr>
          <w:rFonts w:ascii="仿宋_GB2312" w:eastAsia="仿宋_GB2312" w:hAnsiTheme="minorEastAsia" w:hint="eastAsia"/>
          <w:sz w:val="30"/>
          <w:szCs w:val="30"/>
        </w:rPr>
        <w:t>evel-2行情的接收软件为VDE，接口规格应符合《</w:t>
      </w:r>
      <w:r w:rsidRPr="002D3A8E">
        <w:rPr>
          <w:rFonts w:ascii="仿宋_GB2312" w:eastAsia="仿宋_GB2312" w:hAnsiTheme="minorEastAsia" w:hint="eastAsia"/>
          <w:sz w:val="30"/>
          <w:szCs w:val="30"/>
        </w:rPr>
        <w:t>上海证券交易所LDDS系统Level-2行情接口说明书</w:t>
      </w:r>
      <w:r>
        <w:rPr>
          <w:rFonts w:ascii="仿宋_GB2312" w:eastAsia="仿宋_GB2312" w:hAnsiTheme="minorEastAsia" w:hint="eastAsia"/>
          <w:sz w:val="30"/>
          <w:szCs w:val="30"/>
        </w:rPr>
        <w:t>》。</w:t>
      </w:r>
    </w:p>
    <w:p w:rsidR="00E730A2" w:rsidRPr="006B6E12" w:rsidRDefault="00E730A2" w:rsidP="00E730A2">
      <w:pPr>
        <w:pStyle w:val="2"/>
        <w:numPr>
          <w:ilvl w:val="1"/>
          <w:numId w:val="1"/>
        </w:numPr>
        <w:spacing w:before="0" w:after="0" w:line="240" w:lineRule="auto"/>
        <w:rPr>
          <w:rFonts w:ascii="仿宋_GB2312" w:eastAsia="仿宋_GB2312"/>
          <w:sz w:val="30"/>
          <w:szCs w:val="30"/>
        </w:rPr>
      </w:pPr>
      <w:bookmarkStart w:id="1704" w:name="_Toc24533201"/>
      <w:bookmarkStart w:id="1705" w:name="_Toc24561157"/>
      <w:r w:rsidRPr="006B6E12">
        <w:rPr>
          <w:rFonts w:ascii="仿宋_GB2312" w:eastAsia="仿宋_GB2312" w:hint="eastAsia"/>
          <w:sz w:val="30"/>
          <w:szCs w:val="30"/>
        </w:rPr>
        <w:t>上证云</w:t>
      </w:r>
      <w:bookmarkEnd w:id="1704"/>
      <w:bookmarkEnd w:id="1705"/>
    </w:p>
    <w:p w:rsidR="00E730A2" w:rsidRPr="00C13ABB"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信息公司“上证云”向市场参与者提供行情应用托管、资源租用、移动互联等云服务。目前上证云平台已在全国</w:t>
      </w:r>
      <w:r w:rsidRPr="00EA4132">
        <w:rPr>
          <w:rFonts w:ascii="仿宋_GB2312" w:eastAsia="仿宋_GB2312" w:hAnsiTheme="minorEastAsia"/>
          <w:sz w:val="30"/>
          <w:szCs w:val="30"/>
        </w:rPr>
        <w:t>12个城市部署16个站点，可提供三大基础电信运营商网络接入，</w:t>
      </w:r>
      <w:r w:rsidRPr="00EA4132">
        <w:rPr>
          <w:rFonts w:ascii="仿宋_GB2312" w:eastAsia="仿宋_GB2312" w:hAnsiTheme="minorEastAsia" w:hint="eastAsia"/>
          <w:sz w:val="30"/>
          <w:szCs w:val="30"/>
        </w:rPr>
        <w:t>互联网出口达</w:t>
      </w:r>
      <w:r w:rsidRPr="00EA4132">
        <w:rPr>
          <w:rFonts w:ascii="仿宋_GB2312" w:eastAsia="仿宋_GB2312" w:hAnsiTheme="minorEastAsia"/>
          <w:sz w:val="30"/>
          <w:szCs w:val="30"/>
        </w:rPr>
        <w:t>53G。</w:t>
      </w:r>
    </w:p>
    <w:p w:rsidR="00E730A2" w:rsidRDefault="00E730A2" w:rsidP="00E730A2">
      <w:pPr>
        <w:ind w:firstLineChars="200" w:firstLine="600"/>
        <w:rPr>
          <w:rFonts w:ascii="仿宋_GB2312" w:eastAsia="仿宋_GB2312" w:hAnsiTheme="minorEastAsia"/>
          <w:sz w:val="30"/>
          <w:szCs w:val="30"/>
        </w:rPr>
      </w:pPr>
      <w:r w:rsidRPr="00EA4132">
        <w:rPr>
          <w:rFonts w:ascii="仿宋_GB2312" w:eastAsia="仿宋_GB2312" w:hAnsiTheme="minorEastAsia" w:hint="eastAsia"/>
          <w:sz w:val="30"/>
          <w:szCs w:val="30"/>
        </w:rPr>
        <w:t>上证云行情应用托管、资源租用服务为市场参与者提供服务</w:t>
      </w:r>
      <w:r w:rsidRPr="00EA4132">
        <w:rPr>
          <w:rFonts w:ascii="仿宋_GB2312" w:eastAsia="仿宋_GB2312" w:hAnsiTheme="minorEastAsia" w:hint="eastAsia"/>
          <w:sz w:val="30"/>
          <w:szCs w:val="30"/>
        </w:rPr>
        <w:lastRenderedPageBreak/>
        <w:t>器、负载均衡、互联网出口、安全防护等基础性技术服务（</w:t>
      </w:r>
      <w:r w:rsidRPr="00EA4132">
        <w:rPr>
          <w:rFonts w:ascii="仿宋_GB2312" w:eastAsia="仿宋_GB2312" w:hAnsiTheme="minorEastAsia"/>
          <w:sz w:val="30"/>
          <w:szCs w:val="30"/>
        </w:rPr>
        <w:t>IAAS服务）。移动互联等服务为</w:t>
      </w:r>
      <w:r w:rsidRPr="00EA4132">
        <w:rPr>
          <w:rFonts w:ascii="仿宋_GB2312" w:eastAsia="仿宋_GB2312" w:hAnsiTheme="minorEastAsia" w:hint="eastAsia"/>
          <w:sz w:val="30"/>
          <w:szCs w:val="30"/>
        </w:rPr>
        <w:t>市场参与者提供行情服务端、数据等软件应用层服务（</w:t>
      </w:r>
      <w:r w:rsidRPr="00EA4132">
        <w:rPr>
          <w:rFonts w:ascii="仿宋_GB2312" w:eastAsia="仿宋_GB2312" w:hAnsiTheme="minorEastAsia"/>
          <w:sz w:val="30"/>
          <w:szCs w:val="30"/>
        </w:rPr>
        <w:t>SAAS服务）。</w:t>
      </w:r>
    </w:p>
    <w:p w:rsidR="00E730A2" w:rsidRPr="00D85C07" w:rsidRDefault="00E730A2" w:rsidP="00E730A2">
      <w:pPr>
        <w:widowControl/>
        <w:jc w:val="left"/>
        <w:rPr>
          <w:sz w:val="30"/>
          <w:szCs w:val="30"/>
        </w:rPr>
      </w:pPr>
      <w:bookmarkStart w:id="1706" w:name="_Toc9847390"/>
      <w:bookmarkStart w:id="1707" w:name="_Toc9847560"/>
      <w:bookmarkStart w:id="1708" w:name="_Toc9847730"/>
      <w:bookmarkStart w:id="1709" w:name="_Toc9929783"/>
      <w:bookmarkStart w:id="1710" w:name="_Toc9929953"/>
      <w:bookmarkStart w:id="1711" w:name="_Toc10040290"/>
      <w:bookmarkStart w:id="1712" w:name="_Toc10040458"/>
      <w:bookmarkStart w:id="1713" w:name="_Toc10119924"/>
      <w:bookmarkStart w:id="1714" w:name="_Toc10122438"/>
      <w:bookmarkStart w:id="1715" w:name="_Toc10122708"/>
      <w:bookmarkStart w:id="1716" w:name="_Toc9847391"/>
      <w:bookmarkStart w:id="1717" w:name="_Toc9847561"/>
      <w:bookmarkStart w:id="1718" w:name="_Toc9847731"/>
      <w:bookmarkStart w:id="1719" w:name="_Toc9929784"/>
      <w:bookmarkStart w:id="1720" w:name="_Toc9929954"/>
      <w:bookmarkStart w:id="1721" w:name="_Toc10040291"/>
      <w:bookmarkStart w:id="1722" w:name="_Toc10040459"/>
      <w:bookmarkStart w:id="1723" w:name="_Toc10119925"/>
      <w:bookmarkStart w:id="1724" w:name="_Toc10122439"/>
      <w:bookmarkStart w:id="1725" w:name="_Toc10122709"/>
      <w:bookmarkStart w:id="1726" w:name="_Toc9847392"/>
      <w:bookmarkStart w:id="1727" w:name="_Toc9847562"/>
      <w:bookmarkStart w:id="1728" w:name="_Toc9847732"/>
      <w:bookmarkStart w:id="1729" w:name="_Toc9929785"/>
      <w:bookmarkStart w:id="1730" w:name="_Toc9929955"/>
      <w:bookmarkStart w:id="1731" w:name="_Toc10040292"/>
      <w:bookmarkStart w:id="1732" w:name="_Toc10040460"/>
      <w:bookmarkStart w:id="1733" w:name="_Toc10119926"/>
      <w:bookmarkStart w:id="1734" w:name="_Toc10122440"/>
      <w:bookmarkStart w:id="1735" w:name="_Toc10122710"/>
      <w:bookmarkStart w:id="1736" w:name="_Toc9847393"/>
      <w:bookmarkStart w:id="1737" w:name="_Toc9847563"/>
      <w:bookmarkStart w:id="1738" w:name="_Toc9847733"/>
      <w:bookmarkStart w:id="1739" w:name="_Toc9929786"/>
      <w:bookmarkStart w:id="1740" w:name="_Toc9929956"/>
      <w:bookmarkStart w:id="1741" w:name="_Toc10040293"/>
      <w:bookmarkStart w:id="1742" w:name="_Toc10040461"/>
      <w:bookmarkStart w:id="1743" w:name="_Toc10119927"/>
      <w:bookmarkStart w:id="1744" w:name="_Toc10122441"/>
      <w:bookmarkStart w:id="1745" w:name="_Toc10122711"/>
      <w:bookmarkStart w:id="1746" w:name="_Toc9847394"/>
      <w:bookmarkStart w:id="1747" w:name="_Toc9847564"/>
      <w:bookmarkStart w:id="1748" w:name="_Toc9847734"/>
      <w:bookmarkStart w:id="1749" w:name="_Toc9929787"/>
      <w:bookmarkStart w:id="1750" w:name="_Toc9929957"/>
      <w:bookmarkStart w:id="1751" w:name="_Toc10040294"/>
      <w:bookmarkStart w:id="1752" w:name="_Toc10040462"/>
      <w:bookmarkStart w:id="1753" w:name="_Toc10119928"/>
      <w:bookmarkStart w:id="1754" w:name="_Toc10122442"/>
      <w:bookmarkStart w:id="1755" w:name="_Toc10122712"/>
      <w:bookmarkStart w:id="1756" w:name="_Toc9847395"/>
      <w:bookmarkStart w:id="1757" w:name="_Toc9847565"/>
      <w:bookmarkStart w:id="1758" w:name="_Toc9847735"/>
      <w:bookmarkStart w:id="1759" w:name="_Toc9929788"/>
      <w:bookmarkStart w:id="1760" w:name="_Toc9929958"/>
      <w:bookmarkStart w:id="1761" w:name="_Toc10040295"/>
      <w:bookmarkStart w:id="1762" w:name="_Toc10040463"/>
      <w:bookmarkStart w:id="1763" w:name="_Toc10119929"/>
      <w:bookmarkStart w:id="1764" w:name="_Toc10122443"/>
      <w:bookmarkStart w:id="1765" w:name="_Toc10122713"/>
      <w:bookmarkStart w:id="1766" w:name="_Toc9847396"/>
      <w:bookmarkStart w:id="1767" w:name="_Toc9847566"/>
      <w:bookmarkStart w:id="1768" w:name="_Toc9847736"/>
      <w:bookmarkStart w:id="1769" w:name="_Toc9929789"/>
      <w:bookmarkStart w:id="1770" w:name="_Toc9929959"/>
      <w:bookmarkStart w:id="1771" w:name="_Toc10040296"/>
      <w:bookmarkStart w:id="1772" w:name="_Toc10040464"/>
      <w:bookmarkStart w:id="1773" w:name="_Toc10119930"/>
      <w:bookmarkStart w:id="1774" w:name="_Toc10122444"/>
      <w:bookmarkStart w:id="1775" w:name="_Toc10122714"/>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sidRPr="006B6E12">
        <w:rPr>
          <w:sz w:val="30"/>
          <w:szCs w:val="30"/>
        </w:rPr>
        <w:br w:type="page"/>
      </w:r>
    </w:p>
    <w:p w:rsidR="00E730A2" w:rsidRPr="00FB5402" w:rsidRDefault="00E730A2" w:rsidP="00E730A2">
      <w:pPr>
        <w:rPr>
          <w:rFonts w:ascii="黑体" w:eastAsia="黑体" w:hAnsi="黑体"/>
          <w:sz w:val="44"/>
          <w:szCs w:val="44"/>
        </w:rPr>
      </w:pPr>
      <w:r w:rsidRPr="00242E59">
        <w:rPr>
          <w:rFonts w:ascii="黑体" w:eastAsia="黑体" w:hAnsi="黑体" w:hint="eastAsia"/>
          <w:sz w:val="44"/>
          <w:szCs w:val="44"/>
        </w:rPr>
        <w:lastRenderedPageBreak/>
        <w:t>附录：</w:t>
      </w:r>
    </w:p>
    <w:p w:rsidR="00E730A2" w:rsidRDefault="00E730A2" w:rsidP="00E730A2">
      <w:pPr>
        <w:pStyle w:val="2"/>
        <w:spacing w:before="0" w:after="0" w:line="560" w:lineRule="exact"/>
        <w:rPr>
          <w:rFonts w:ascii="仿宋_GB2312" w:eastAsia="仿宋_GB2312"/>
          <w:sz w:val="30"/>
          <w:szCs w:val="30"/>
        </w:rPr>
      </w:pPr>
      <w:bookmarkStart w:id="1776" w:name="_Toc24533202"/>
      <w:bookmarkStart w:id="1777" w:name="_Toc24561158"/>
      <w:r w:rsidRPr="00242E59">
        <w:rPr>
          <w:rFonts w:ascii="仿宋_GB2312" w:eastAsia="仿宋_GB2312" w:hint="eastAsia"/>
          <w:sz w:val="30"/>
          <w:szCs w:val="30"/>
        </w:rPr>
        <w:t>表一：上海证券交易所交易系统环境汇总表</w:t>
      </w:r>
      <w:bookmarkEnd w:id="1776"/>
      <w:bookmarkEnd w:id="1777"/>
      <w:r w:rsidRPr="00242E59">
        <w:rPr>
          <w:rFonts w:ascii="仿宋_GB2312" w:eastAsia="仿宋_GB2312"/>
          <w:sz w:val="30"/>
          <w:szCs w:val="30"/>
        </w:rPr>
        <w:tab/>
      </w:r>
    </w:p>
    <w:tbl>
      <w:tblPr>
        <w:tblStyle w:val="a6"/>
        <w:tblW w:w="0" w:type="auto"/>
        <w:tblLayout w:type="fixed"/>
        <w:tblLook w:val="04A0" w:firstRow="1" w:lastRow="0" w:firstColumn="1" w:lastColumn="0" w:noHBand="0" w:noVBand="1"/>
      </w:tblPr>
      <w:tblGrid>
        <w:gridCol w:w="1716"/>
        <w:gridCol w:w="1528"/>
        <w:gridCol w:w="1806"/>
        <w:gridCol w:w="1587"/>
        <w:gridCol w:w="1842"/>
      </w:tblGrid>
      <w:tr w:rsidR="00E730A2" w:rsidRPr="006B6E12" w:rsidTr="00D44836">
        <w:trPr>
          <w:trHeight w:val="399"/>
        </w:trPr>
        <w:tc>
          <w:tcPr>
            <w:tcW w:w="1716"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环境类型</w:t>
            </w:r>
          </w:p>
        </w:tc>
        <w:tc>
          <w:tcPr>
            <w:tcW w:w="1528"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接入方式</w:t>
            </w:r>
          </w:p>
        </w:tc>
        <w:tc>
          <w:tcPr>
            <w:tcW w:w="1806"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各平台环境号</w:t>
            </w:r>
          </w:p>
        </w:tc>
        <w:tc>
          <w:tcPr>
            <w:tcW w:w="1587"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业务内容</w:t>
            </w:r>
          </w:p>
        </w:tc>
        <w:tc>
          <w:tcPr>
            <w:tcW w:w="1842" w:type="dxa"/>
            <w:vAlign w:val="center"/>
          </w:tcPr>
          <w:p w:rsidR="00E730A2" w:rsidRPr="006B6E12" w:rsidRDefault="00E730A2" w:rsidP="00D44836">
            <w:pPr>
              <w:spacing w:line="600" w:lineRule="exact"/>
              <w:jc w:val="center"/>
              <w:rPr>
                <w:rFonts w:ascii="仿宋_GB2312" w:eastAsia="仿宋_GB2312" w:hAnsi="仿宋"/>
                <w:sz w:val="15"/>
                <w:szCs w:val="15"/>
              </w:rPr>
            </w:pPr>
            <w:r>
              <w:rPr>
                <w:rFonts w:ascii="仿宋_GB2312" w:eastAsia="仿宋_GB2312" w:hAnsi="仿宋" w:hint="eastAsia"/>
                <w:sz w:val="15"/>
                <w:szCs w:val="15"/>
              </w:rPr>
              <w:t>常规</w:t>
            </w:r>
            <w:r w:rsidRPr="006B6E12">
              <w:rPr>
                <w:rFonts w:ascii="仿宋_GB2312" w:eastAsia="仿宋_GB2312" w:hAnsi="仿宋" w:hint="eastAsia"/>
                <w:sz w:val="15"/>
                <w:szCs w:val="15"/>
              </w:rPr>
              <w:t>开放时间</w:t>
            </w:r>
          </w:p>
        </w:tc>
      </w:tr>
      <w:tr w:rsidR="00E730A2" w:rsidRPr="006B6E12" w:rsidTr="00D44836">
        <w:trPr>
          <w:trHeight w:val="1202"/>
        </w:trPr>
        <w:tc>
          <w:tcPr>
            <w:tcW w:w="1716" w:type="dxa"/>
            <w:vMerge w:val="restart"/>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生产环境</w:t>
            </w:r>
          </w:p>
        </w:tc>
        <w:tc>
          <w:tcPr>
            <w:tcW w:w="1528" w:type="dxa"/>
            <w:vMerge w:val="restart"/>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生产链路接入</w:t>
            </w:r>
          </w:p>
        </w:tc>
        <w:tc>
          <w:tcPr>
            <w:tcW w:w="1806" w:type="dxa"/>
            <w:vMerge w:val="restart"/>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00#竞价撮合平台</w:t>
            </w:r>
          </w:p>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01#综合业务平台</w:t>
            </w:r>
          </w:p>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03#期权业务平台</w:t>
            </w:r>
          </w:p>
          <w:p w:rsidR="00E730A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04#港股通平台</w:t>
            </w:r>
          </w:p>
          <w:p w:rsidR="00E730A2" w:rsidRPr="006B6E1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固定收益平台</w:t>
            </w: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向市场参与者提供本所真实的交易和结算服务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本所交易日的交易时段</w:t>
            </w:r>
          </w:p>
        </w:tc>
      </w:tr>
      <w:tr w:rsidR="00E730A2" w:rsidRPr="006B6E12" w:rsidTr="00D44836">
        <w:trPr>
          <w:trHeight w:val="1242"/>
        </w:trPr>
        <w:tc>
          <w:tcPr>
            <w:tcW w:w="1716"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528"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806"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向市场参与者提供全网测试服务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以本所测试通知为准</w:t>
            </w:r>
          </w:p>
        </w:tc>
      </w:tr>
      <w:tr w:rsidR="00E730A2" w:rsidRPr="006B6E12" w:rsidTr="00D44836">
        <w:trPr>
          <w:trHeight w:val="1242"/>
        </w:trPr>
        <w:tc>
          <w:tcPr>
            <w:tcW w:w="1716"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生产</w:t>
            </w:r>
            <w:r>
              <w:rPr>
                <w:rFonts w:ascii="仿宋_GB2312" w:eastAsia="仿宋_GB2312" w:hAnsi="仿宋" w:hint="eastAsia"/>
                <w:sz w:val="15"/>
                <w:szCs w:val="15"/>
              </w:rPr>
              <w:t>灾备</w:t>
            </w:r>
            <w:r w:rsidRPr="006B6E12">
              <w:rPr>
                <w:rFonts w:ascii="仿宋_GB2312" w:eastAsia="仿宋_GB2312" w:hAnsi="仿宋" w:hint="eastAsia"/>
                <w:sz w:val="15"/>
                <w:szCs w:val="15"/>
              </w:rPr>
              <w:t>环境</w:t>
            </w:r>
          </w:p>
        </w:tc>
        <w:tc>
          <w:tcPr>
            <w:tcW w:w="1528" w:type="dxa"/>
            <w:vAlign w:val="center"/>
          </w:tcPr>
          <w:p w:rsidR="00E730A2" w:rsidRPr="006B6E12" w:rsidRDefault="00E730A2" w:rsidP="00D44836">
            <w:pPr>
              <w:spacing w:line="600" w:lineRule="exact"/>
              <w:jc w:val="center"/>
              <w:rPr>
                <w:rFonts w:ascii="仿宋_GB2312" w:eastAsia="仿宋_GB2312" w:hAnsi="仿宋"/>
                <w:sz w:val="15"/>
                <w:szCs w:val="15"/>
              </w:rPr>
            </w:pPr>
            <w:r>
              <w:rPr>
                <w:rFonts w:ascii="仿宋_GB2312" w:eastAsia="仿宋_GB2312" w:hAnsi="仿宋" w:hint="eastAsia"/>
                <w:sz w:val="15"/>
                <w:szCs w:val="15"/>
              </w:rPr>
              <w:t>灾备</w:t>
            </w:r>
            <w:r w:rsidRPr="006B6E12">
              <w:rPr>
                <w:rFonts w:ascii="仿宋_GB2312" w:eastAsia="仿宋_GB2312" w:hAnsi="仿宋" w:hint="eastAsia"/>
                <w:sz w:val="15"/>
                <w:szCs w:val="15"/>
              </w:rPr>
              <w:t>链路接入</w:t>
            </w:r>
          </w:p>
        </w:tc>
        <w:tc>
          <w:tcPr>
            <w:tcW w:w="1806" w:type="dxa"/>
            <w:vAlign w:val="center"/>
          </w:tcPr>
          <w:p w:rsidR="00E730A2" w:rsidRPr="006B6E1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4</w:t>
            </w:r>
            <w:r w:rsidRPr="006B6E12">
              <w:rPr>
                <w:rFonts w:ascii="仿宋_GB2312" w:eastAsia="仿宋_GB2312" w:hAnsi="仿宋"/>
                <w:sz w:val="15"/>
                <w:szCs w:val="15"/>
              </w:rPr>
              <w:t>0#竞价撮合平台</w:t>
            </w:r>
          </w:p>
          <w:p w:rsidR="00E730A2" w:rsidRPr="006B6E1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4</w:t>
            </w:r>
            <w:r w:rsidRPr="006B6E12">
              <w:rPr>
                <w:rFonts w:ascii="仿宋_GB2312" w:eastAsia="仿宋_GB2312" w:hAnsi="仿宋"/>
                <w:sz w:val="15"/>
                <w:szCs w:val="15"/>
              </w:rPr>
              <w:t>1#综合业务平台</w:t>
            </w:r>
          </w:p>
          <w:p w:rsidR="00E730A2" w:rsidRPr="006B6E1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4</w:t>
            </w:r>
            <w:r w:rsidRPr="006B6E12">
              <w:rPr>
                <w:rFonts w:ascii="仿宋_GB2312" w:eastAsia="仿宋_GB2312" w:hAnsi="仿宋"/>
                <w:sz w:val="15"/>
                <w:szCs w:val="15"/>
              </w:rPr>
              <w:t>3#期权业务平台</w:t>
            </w:r>
          </w:p>
          <w:p w:rsidR="00E730A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4</w:t>
            </w:r>
            <w:r w:rsidRPr="006B6E12">
              <w:rPr>
                <w:rFonts w:ascii="仿宋_GB2312" w:eastAsia="仿宋_GB2312" w:hAnsi="仿宋"/>
                <w:sz w:val="15"/>
                <w:szCs w:val="15"/>
              </w:rPr>
              <w:t>4#港股通平台</w:t>
            </w:r>
          </w:p>
          <w:p w:rsidR="00E730A2" w:rsidRPr="006B6E12" w:rsidRDefault="00E730A2" w:rsidP="00D44836">
            <w:pPr>
              <w:spacing w:line="600" w:lineRule="exact"/>
              <w:jc w:val="left"/>
              <w:rPr>
                <w:rFonts w:ascii="仿宋_GB2312" w:eastAsia="仿宋_GB2312" w:hAnsi="仿宋"/>
                <w:sz w:val="15"/>
                <w:szCs w:val="15"/>
              </w:rPr>
            </w:pPr>
            <w:r>
              <w:rPr>
                <w:rFonts w:ascii="仿宋_GB2312" w:eastAsia="仿宋_GB2312" w:hAnsi="仿宋" w:hint="eastAsia"/>
                <w:sz w:val="15"/>
                <w:szCs w:val="15"/>
              </w:rPr>
              <w:t>固定收益平台</w:t>
            </w: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向市场参与者提供本所</w:t>
            </w:r>
            <w:r>
              <w:rPr>
                <w:rFonts w:ascii="仿宋_GB2312" w:eastAsia="仿宋_GB2312" w:hAnsi="仿宋" w:hint="eastAsia"/>
                <w:sz w:val="15"/>
                <w:szCs w:val="15"/>
              </w:rPr>
              <w:t>灾备环境</w:t>
            </w:r>
            <w:r w:rsidRPr="006B6E12">
              <w:rPr>
                <w:rFonts w:ascii="仿宋_GB2312" w:eastAsia="仿宋_GB2312" w:hAnsi="仿宋" w:hint="eastAsia"/>
                <w:sz w:val="15"/>
                <w:szCs w:val="15"/>
              </w:rPr>
              <w:t>交易和结算服务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以本所测试通知为准</w:t>
            </w:r>
          </w:p>
        </w:tc>
      </w:tr>
      <w:tr w:rsidR="00E730A2" w:rsidRPr="006B6E12" w:rsidTr="00D44836">
        <w:trPr>
          <w:trHeight w:val="2680"/>
        </w:trPr>
        <w:tc>
          <w:tcPr>
            <w:tcW w:w="1716" w:type="dxa"/>
            <w:vMerge w:val="restart"/>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生产模拟环境</w:t>
            </w:r>
          </w:p>
        </w:tc>
        <w:tc>
          <w:tcPr>
            <w:tcW w:w="1528" w:type="dxa"/>
            <w:vMerge w:val="restart"/>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生产链路接入</w:t>
            </w:r>
          </w:p>
        </w:tc>
        <w:tc>
          <w:tcPr>
            <w:tcW w:w="1806" w:type="dxa"/>
            <w:vMerge w:val="restart"/>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88#竞价撮合平台</w:t>
            </w:r>
          </w:p>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89#综合业务平台</w:t>
            </w:r>
            <w:r w:rsidRPr="006B6E12">
              <w:rPr>
                <w:rFonts w:ascii="仿宋_GB2312" w:eastAsia="仿宋_GB2312" w:hAnsi="仿宋"/>
                <w:sz w:val="15"/>
                <w:szCs w:val="15"/>
              </w:rPr>
              <w:br/>
              <w:t>83#期权平台</w:t>
            </w:r>
            <w:r w:rsidRPr="006B6E12">
              <w:rPr>
                <w:rFonts w:ascii="仿宋_GB2312" w:eastAsia="仿宋_GB2312" w:hAnsi="仿宋"/>
                <w:sz w:val="15"/>
                <w:szCs w:val="15"/>
              </w:rPr>
              <w:br/>
              <w:t>84#港股通平台</w:t>
            </w: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向市场参与者提供本所连通性测试</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连通性测试开放时间为本所交易日的每周二、四</w:t>
            </w:r>
            <w:r w:rsidRPr="006B6E12">
              <w:rPr>
                <w:rFonts w:ascii="仿宋_GB2312" w:eastAsia="仿宋_GB2312" w:hAnsi="仿宋"/>
                <w:sz w:val="15"/>
                <w:szCs w:val="15"/>
              </w:rPr>
              <w:t xml:space="preserve">17:00 </w:t>
            </w:r>
            <w:r w:rsidRPr="006B6E12">
              <w:rPr>
                <w:rFonts w:ascii="仿宋_GB2312" w:eastAsia="仿宋_GB2312" w:hAnsi="仿宋" w:hint="eastAsia"/>
                <w:sz w:val="15"/>
                <w:szCs w:val="15"/>
              </w:rPr>
              <w:t>—</w:t>
            </w:r>
            <w:r w:rsidRPr="006B6E12">
              <w:rPr>
                <w:rFonts w:ascii="仿宋_GB2312" w:eastAsia="仿宋_GB2312" w:hAnsi="仿宋"/>
                <w:sz w:val="15"/>
                <w:szCs w:val="15"/>
              </w:rPr>
              <w:t>18:00、每月第二个星期六</w:t>
            </w:r>
            <w:r w:rsidRPr="006B6E12">
              <w:rPr>
                <w:rFonts w:ascii="仿宋_GB2312" w:eastAsia="仿宋_GB2312" w:hAnsi="仿宋" w:hint="eastAsia"/>
                <w:sz w:val="15"/>
                <w:szCs w:val="15"/>
              </w:rPr>
              <w:t>上午</w:t>
            </w:r>
            <w:r w:rsidRPr="006B6E12">
              <w:rPr>
                <w:rFonts w:ascii="仿宋_GB2312" w:eastAsia="仿宋_GB2312" w:hAnsi="仿宋"/>
                <w:sz w:val="15"/>
                <w:szCs w:val="15"/>
              </w:rPr>
              <w:t>9:30AM</w:t>
            </w:r>
            <w:r w:rsidRPr="006B6E12">
              <w:rPr>
                <w:rFonts w:ascii="仿宋_GB2312" w:eastAsia="仿宋_GB2312" w:hAnsi="仿宋"/>
                <w:sz w:val="15"/>
                <w:szCs w:val="15"/>
              </w:rPr>
              <w:t>—</w:t>
            </w:r>
            <w:r w:rsidRPr="006B6E12">
              <w:rPr>
                <w:rFonts w:ascii="仿宋_GB2312" w:eastAsia="仿宋_GB2312" w:hAnsi="仿宋"/>
                <w:sz w:val="15"/>
                <w:szCs w:val="15"/>
              </w:rPr>
              <w:t>11:30AM</w:t>
            </w:r>
          </w:p>
        </w:tc>
      </w:tr>
      <w:tr w:rsidR="00E730A2" w:rsidRPr="006B6E12" w:rsidTr="00D44836">
        <w:trPr>
          <w:trHeight w:val="1194"/>
        </w:trPr>
        <w:tc>
          <w:tcPr>
            <w:tcW w:w="1716"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528"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806" w:type="dxa"/>
            <w:vMerge/>
            <w:vAlign w:val="center"/>
          </w:tcPr>
          <w:p w:rsidR="00E730A2" w:rsidRPr="006B6E12" w:rsidRDefault="00E730A2" w:rsidP="00D44836">
            <w:pPr>
              <w:spacing w:line="600" w:lineRule="exact"/>
              <w:jc w:val="center"/>
              <w:rPr>
                <w:rFonts w:ascii="仿宋_GB2312" w:eastAsia="仿宋_GB2312" w:hAnsi="仿宋"/>
                <w:sz w:val="15"/>
                <w:szCs w:val="15"/>
              </w:rPr>
            </w:pP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向市场参与者提供全网测试服务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以本所测试通知为准</w:t>
            </w:r>
          </w:p>
        </w:tc>
      </w:tr>
      <w:tr w:rsidR="00E730A2" w:rsidRPr="006B6E12" w:rsidTr="00D44836">
        <w:trPr>
          <w:trHeight w:val="2679"/>
        </w:trPr>
        <w:tc>
          <w:tcPr>
            <w:tcW w:w="1716"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lastRenderedPageBreak/>
              <w:t>全天候测试环境</w:t>
            </w:r>
          </w:p>
        </w:tc>
        <w:tc>
          <w:tcPr>
            <w:tcW w:w="1528"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sz w:val="15"/>
                <w:szCs w:val="15"/>
              </w:rPr>
              <w:t>Internet VPN</w:t>
            </w:r>
          </w:p>
        </w:tc>
        <w:tc>
          <w:tcPr>
            <w:tcW w:w="1806"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90#竞价撮合平台</w:t>
            </w:r>
            <w:r w:rsidRPr="006B6E12">
              <w:rPr>
                <w:rFonts w:ascii="仿宋_GB2312" w:eastAsia="仿宋_GB2312" w:hAnsi="仿宋"/>
                <w:sz w:val="15"/>
                <w:szCs w:val="15"/>
              </w:rPr>
              <w:br/>
              <w:t>91#综合业务平台</w:t>
            </w:r>
            <w:r w:rsidRPr="006B6E12">
              <w:rPr>
                <w:rFonts w:ascii="仿宋_GB2312" w:eastAsia="仿宋_GB2312" w:hAnsi="仿宋"/>
                <w:sz w:val="15"/>
                <w:szCs w:val="15"/>
              </w:rPr>
              <w:br/>
              <w:t>93#期权业务平台</w:t>
            </w:r>
            <w:r w:rsidRPr="006B6E12">
              <w:rPr>
                <w:rFonts w:ascii="仿宋_GB2312" w:eastAsia="仿宋_GB2312" w:hAnsi="仿宋"/>
                <w:sz w:val="15"/>
                <w:szCs w:val="15"/>
              </w:rPr>
              <w:br/>
              <w:t>94#沪港通平台</w:t>
            </w:r>
            <w:r w:rsidRPr="006B6E12">
              <w:rPr>
                <w:rFonts w:ascii="仿宋_GB2312" w:eastAsia="仿宋_GB2312" w:hAnsi="仿宋"/>
                <w:sz w:val="15"/>
                <w:szCs w:val="15"/>
              </w:rPr>
              <w:br/>
            </w:r>
            <w:r w:rsidRPr="006B6E12">
              <w:rPr>
                <w:rFonts w:ascii="仿宋_GB2312" w:eastAsia="仿宋_GB2312" w:hAnsi="仿宋" w:hint="eastAsia"/>
                <w:sz w:val="15"/>
                <w:szCs w:val="15"/>
              </w:rPr>
              <w:t>固定收益平台</w:t>
            </w: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向市场参与者提供本所全业务的测试服务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本所交易日的交易时段</w:t>
            </w:r>
            <w:r w:rsidRPr="006B6E12">
              <w:rPr>
                <w:rFonts w:ascii="仿宋_GB2312" w:eastAsia="仿宋_GB2312" w:hAnsi="仿宋"/>
                <w:sz w:val="15"/>
                <w:szCs w:val="15"/>
              </w:rPr>
              <w:t xml:space="preserve">9:15-11:45 </w:t>
            </w:r>
          </w:p>
        </w:tc>
      </w:tr>
      <w:tr w:rsidR="00E730A2" w:rsidRPr="006B6E12" w:rsidTr="00D44836">
        <w:trPr>
          <w:trHeight w:val="794"/>
        </w:trPr>
        <w:tc>
          <w:tcPr>
            <w:tcW w:w="1716" w:type="dxa"/>
            <w:vAlign w:val="center"/>
          </w:tcPr>
          <w:p w:rsidR="00E730A2" w:rsidRPr="006B6E12" w:rsidRDefault="00E730A2" w:rsidP="00D44836">
            <w:pPr>
              <w:spacing w:line="600" w:lineRule="exact"/>
              <w:jc w:val="center"/>
              <w:rPr>
                <w:rFonts w:ascii="仿宋_GB2312" w:eastAsia="仿宋_GB2312" w:hAnsi="仿宋"/>
                <w:sz w:val="15"/>
                <w:szCs w:val="15"/>
              </w:rPr>
            </w:pPr>
            <w:r w:rsidRPr="006B6E12">
              <w:rPr>
                <w:rFonts w:ascii="仿宋_GB2312" w:eastAsia="仿宋_GB2312" w:hAnsi="仿宋" w:hint="eastAsia"/>
                <w:sz w:val="15"/>
                <w:szCs w:val="15"/>
              </w:rPr>
              <w:t>期权全真环境</w:t>
            </w:r>
          </w:p>
        </w:tc>
        <w:tc>
          <w:tcPr>
            <w:tcW w:w="1528" w:type="dxa"/>
            <w:vAlign w:val="center"/>
          </w:tcPr>
          <w:p w:rsidR="00E730A2" w:rsidRPr="006B6E12" w:rsidRDefault="00E730A2" w:rsidP="00D44836">
            <w:pPr>
              <w:spacing w:line="600" w:lineRule="exact"/>
              <w:rPr>
                <w:rFonts w:ascii="仿宋_GB2312" w:eastAsia="仿宋_GB2312" w:hAnsi="仿宋"/>
                <w:sz w:val="15"/>
                <w:szCs w:val="15"/>
              </w:rPr>
            </w:pPr>
            <w:r w:rsidRPr="006B6E12">
              <w:rPr>
                <w:rFonts w:ascii="仿宋_GB2312" w:eastAsia="仿宋_GB2312" w:hAnsi="仿宋"/>
                <w:sz w:val="15"/>
                <w:szCs w:val="15"/>
              </w:rPr>
              <w:t>Internet VPN</w:t>
            </w:r>
          </w:p>
        </w:tc>
        <w:tc>
          <w:tcPr>
            <w:tcW w:w="1806"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70#竞价撮合平台</w:t>
            </w:r>
          </w:p>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sz w:val="15"/>
                <w:szCs w:val="15"/>
              </w:rPr>
              <w:t>73#期权业务平台</w:t>
            </w:r>
          </w:p>
        </w:tc>
        <w:tc>
          <w:tcPr>
            <w:tcW w:w="1587"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向市场参与者提供期权模拟测试服务</w:t>
            </w:r>
          </w:p>
        </w:tc>
        <w:tc>
          <w:tcPr>
            <w:tcW w:w="1842" w:type="dxa"/>
            <w:vAlign w:val="center"/>
          </w:tcPr>
          <w:p w:rsidR="00E730A2" w:rsidRPr="006B6E12" w:rsidRDefault="00E730A2" w:rsidP="00D44836">
            <w:pPr>
              <w:spacing w:line="600" w:lineRule="exact"/>
              <w:jc w:val="left"/>
              <w:rPr>
                <w:rFonts w:ascii="仿宋_GB2312" w:eastAsia="仿宋_GB2312" w:hAnsi="仿宋"/>
                <w:sz w:val="15"/>
                <w:szCs w:val="15"/>
              </w:rPr>
            </w:pPr>
            <w:r w:rsidRPr="006B6E12">
              <w:rPr>
                <w:rFonts w:ascii="仿宋_GB2312" w:eastAsia="仿宋_GB2312" w:hAnsi="仿宋" w:hint="eastAsia"/>
                <w:sz w:val="15"/>
                <w:szCs w:val="15"/>
              </w:rPr>
              <w:t>本所交易日的交易时段</w:t>
            </w:r>
          </w:p>
        </w:tc>
      </w:tr>
    </w:tbl>
    <w:p w:rsidR="00E730A2" w:rsidRDefault="00E730A2" w:rsidP="00E730A2">
      <w:pPr>
        <w:rPr>
          <w:kern w:val="44"/>
        </w:rPr>
      </w:pPr>
    </w:p>
    <w:p w:rsidR="00E730A2" w:rsidRDefault="00E730A2" w:rsidP="00E730A2">
      <w:pPr>
        <w:widowControl/>
        <w:jc w:val="left"/>
        <w:rPr>
          <w:kern w:val="44"/>
        </w:rPr>
      </w:pPr>
      <w:r>
        <w:rPr>
          <w:kern w:val="44"/>
        </w:rPr>
        <w:br w:type="page"/>
      </w:r>
    </w:p>
    <w:p w:rsidR="00E730A2" w:rsidRPr="006B6E12" w:rsidRDefault="00E730A2" w:rsidP="00E730A2">
      <w:pPr>
        <w:pStyle w:val="2"/>
        <w:spacing w:before="0" w:after="0" w:line="560" w:lineRule="exact"/>
        <w:rPr>
          <w:rFonts w:ascii="仿宋_GB2312" w:eastAsia="仿宋_GB2312"/>
          <w:sz w:val="30"/>
          <w:szCs w:val="30"/>
        </w:rPr>
      </w:pPr>
      <w:bookmarkStart w:id="1778" w:name="_Toc24533203"/>
      <w:bookmarkStart w:id="1779" w:name="_Toc24561159"/>
      <w:r w:rsidRPr="00DE469E">
        <w:rPr>
          <w:rFonts w:ascii="仿宋_GB2312" w:eastAsia="仿宋_GB2312" w:hint="eastAsia"/>
          <w:sz w:val="30"/>
          <w:szCs w:val="30"/>
        </w:rPr>
        <w:lastRenderedPageBreak/>
        <w:t>表二：上海证券交易所客户端软件汇总表</w:t>
      </w:r>
      <w:bookmarkEnd w:id="1778"/>
      <w:bookmarkEnd w:id="1779"/>
    </w:p>
    <w:tbl>
      <w:tblPr>
        <w:tblStyle w:val="a6"/>
        <w:tblW w:w="0" w:type="auto"/>
        <w:tblLook w:val="04A0" w:firstRow="1" w:lastRow="0" w:firstColumn="1" w:lastColumn="0" w:noHBand="0" w:noVBand="1"/>
      </w:tblPr>
      <w:tblGrid>
        <w:gridCol w:w="987"/>
        <w:gridCol w:w="2297"/>
        <w:gridCol w:w="1561"/>
        <w:gridCol w:w="1860"/>
        <w:gridCol w:w="1774"/>
      </w:tblGrid>
      <w:tr w:rsidR="00E730A2" w:rsidRPr="006B6E12" w:rsidTr="00D44836">
        <w:trPr>
          <w:trHeight w:val="637"/>
        </w:trPr>
        <w:tc>
          <w:tcPr>
            <w:tcW w:w="98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数据类型</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软件名称</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软件简称</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接入平台</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软件用途</w:t>
            </w:r>
          </w:p>
        </w:tc>
      </w:tr>
      <w:tr w:rsidR="00E730A2" w:rsidRPr="006B6E12" w:rsidTr="00D44836">
        <w:trPr>
          <w:trHeight w:val="561"/>
        </w:trPr>
        <w:tc>
          <w:tcPr>
            <w:tcW w:w="987"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报单类</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易神系统报盘子系统</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EzOES</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竞价</w:t>
            </w:r>
            <w:r>
              <w:rPr>
                <w:rFonts w:ascii="仿宋_GB2312" w:eastAsia="仿宋_GB2312" w:hint="eastAsia"/>
                <w:sz w:val="15"/>
                <w:szCs w:val="15"/>
              </w:rPr>
              <w:t>撮合</w:t>
            </w:r>
            <w:r w:rsidRPr="006B6E12">
              <w:rPr>
                <w:rFonts w:ascii="仿宋_GB2312" w:eastAsia="仿宋_GB2312" w:hint="eastAsia"/>
                <w:sz w:val="15"/>
                <w:szCs w:val="15"/>
              </w:rPr>
              <w:t>平台</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向交易系统主机委托申报A股、B股订单，实时接收交易主机的响应、成交回报数据</w:t>
            </w:r>
          </w:p>
        </w:tc>
      </w:tr>
      <w:tr w:rsidR="00E730A2" w:rsidRPr="006B6E12" w:rsidTr="00D44836">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易神系统通用报盘软件</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EzSTEP</w:t>
            </w:r>
          </w:p>
        </w:tc>
        <w:tc>
          <w:tcPr>
            <w:tcW w:w="1860" w:type="dxa"/>
            <w:vAlign w:val="center"/>
          </w:tcPr>
          <w:p w:rsidR="00E730A2" w:rsidRPr="006B6E12" w:rsidRDefault="00E730A2" w:rsidP="00D44836">
            <w:pPr>
              <w:tabs>
                <w:tab w:val="left" w:pos="600"/>
              </w:tabs>
              <w:jc w:val="center"/>
              <w:rPr>
                <w:rFonts w:ascii="仿宋_GB2312" w:eastAsia="仿宋_GB2312"/>
                <w:sz w:val="15"/>
                <w:szCs w:val="15"/>
              </w:rPr>
            </w:pPr>
            <w:r w:rsidRPr="006B6E12">
              <w:rPr>
                <w:rFonts w:ascii="仿宋_GB2312" w:eastAsia="仿宋_GB2312" w:hint="eastAsia"/>
                <w:sz w:val="15"/>
                <w:szCs w:val="15"/>
              </w:rPr>
              <w:t>综</w:t>
            </w:r>
            <w:r>
              <w:rPr>
                <w:rFonts w:ascii="仿宋_GB2312" w:eastAsia="仿宋_GB2312" w:hint="eastAsia"/>
                <w:sz w:val="15"/>
                <w:szCs w:val="15"/>
              </w:rPr>
              <w:t>合</w:t>
            </w:r>
            <w:r w:rsidRPr="006B6E12">
              <w:rPr>
                <w:rFonts w:ascii="仿宋_GB2312" w:eastAsia="仿宋_GB2312" w:hint="eastAsia"/>
                <w:sz w:val="15"/>
                <w:szCs w:val="15"/>
              </w:rPr>
              <w:t>业</w:t>
            </w:r>
            <w:r>
              <w:rPr>
                <w:rFonts w:ascii="仿宋_GB2312" w:eastAsia="仿宋_GB2312" w:hint="eastAsia"/>
                <w:sz w:val="15"/>
                <w:szCs w:val="15"/>
              </w:rPr>
              <w:t>务</w:t>
            </w:r>
            <w:r w:rsidRPr="006B6E12">
              <w:rPr>
                <w:rFonts w:ascii="仿宋_GB2312" w:eastAsia="仿宋_GB2312" w:hint="eastAsia"/>
                <w:sz w:val="15"/>
                <w:szCs w:val="15"/>
              </w:rPr>
              <w:t>平台、沪港通</w:t>
            </w:r>
            <w:r>
              <w:rPr>
                <w:rFonts w:ascii="仿宋_GB2312" w:eastAsia="仿宋_GB2312" w:hint="eastAsia"/>
                <w:sz w:val="15"/>
                <w:szCs w:val="15"/>
              </w:rPr>
              <w:t>业务</w:t>
            </w:r>
            <w:r w:rsidRPr="006B6E12">
              <w:rPr>
                <w:rFonts w:ascii="仿宋_GB2312" w:eastAsia="仿宋_GB2312" w:hint="eastAsia"/>
                <w:sz w:val="15"/>
                <w:szCs w:val="15"/>
              </w:rPr>
              <w:t>平台、期权</w:t>
            </w:r>
            <w:r>
              <w:rPr>
                <w:rFonts w:ascii="仿宋_GB2312" w:eastAsia="仿宋_GB2312" w:hint="eastAsia"/>
                <w:sz w:val="15"/>
                <w:szCs w:val="15"/>
              </w:rPr>
              <w:t>业务</w:t>
            </w:r>
            <w:r w:rsidRPr="006B6E12">
              <w:rPr>
                <w:rFonts w:ascii="仿宋_GB2312" w:eastAsia="仿宋_GB2312" w:hint="eastAsia"/>
                <w:sz w:val="15"/>
                <w:szCs w:val="15"/>
              </w:rPr>
              <w:t>平台</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向交易系统主机委托申报大宗、港股通、期权等业务订单，实时接收交易主机的响应、公共广播、成交回报数据</w:t>
            </w:r>
          </w:p>
        </w:tc>
      </w:tr>
      <w:tr w:rsidR="00E730A2" w:rsidRPr="006B6E12" w:rsidTr="00D44836">
        <w:trPr>
          <w:trHeight w:val="714"/>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固定收益平台STEP协议报盘软件[</w:t>
            </w:r>
            <w:r w:rsidRPr="006B6E12">
              <w:rPr>
                <w:rFonts w:ascii="仿宋_GB2312" w:eastAsia="仿宋_GB2312"/>
                <w:sz w:val="15"/>
                <w:szCs w:val="15"/>
              </w:rPr>
              <w:t>EzDA]</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EzDA</w:t>
            </w:r>
          </w:p>
        </w:tc>
        <w:tc>
          <w:tcPr>
            <w:tcW w:w="1860" w:type="dxa"/>
            <w:vAlign w:val="center"/>
          </w:tcPr>
          <w:p w:rsidR="00E730A2" w:rsidRPr="006B6E12" w:rsidRDefault="00E730A2" w:rsidP="00D44836">
            <w:pPr>
              <w:tabs>
                <w:tab w:val="left" w:pos="600"/>
              </w:tabs>
              <w:jc w:val="center"/>
              <w:rPr>
                <w:rFonts w:ascii="仿宋_GB2312" w:eastAsia="仿宋_GB2312"/>
                <w:sz w:val="15"/>
                <w:szCs w:val="15"/>
              </w:rPr>
            </w:pPr>
            <w:r w:rsidRPr="006B6E12">
              <w:rPr>
                <w:rFonts w:ascii="仿宋_GB2312" w:eastAsia="仿宋_GB2312" w:hint="eastAsia"/>
                <w:sz w:val="15"/>
                <w:szCs w:val="15"/>
              </w:rPr>
              <w:t>债券业务平台</w:t>
            </w:r>
          </w:p>
        </w:tc>
        <w:tc>
          <w:tcPr>
            <w:tcW w:w="1774" w:type="dxa"/>
            <w:vAlign w:val="center"/>
          </w:tcPr>
          <w:p w:rsidR="00E730A2" w:rsidRPr="006B6E12" w:rsidRDefault="00E730A2" w:rsidP="00D44836">
            <w:pPr>
              <w:jc w:val="center"/>
              <w:rPr>
                <w:rFonts w:ascii="仿宋_GB2312" w:eastAsia="仿宋_GB2312"/>
                <w:sz w:val="15"/>
                <w:szCs w:val="15"/>
              </w:rPr>
            </w:pPr>
            <w:r w:rsidRPr="00C4168E">
              <w:rPr>
                <w:rFonts w:ascii="仿宋_GB2312" w:eastAsia="仿宋_GB2312" w:hint="eastAsia"/>
                <w:sz w:val="15"/>
                <w:szCs w:val="15"/>
              </w:rPr>
              <w:t>向交易系统主机委托申报债券业务订单，实时接收交易主机的响应、公共广播、私有广播、成交回报数据</w:t>
            </w:r>
          </w:p>
        </w:tc>
      </w:tr>
      <w:tr w:rsidR="00E730A2" w:rsidRPr="006B6E12" w:rsidTr="00D44836">
        <w:trPr>
          <w:trHeight w:val="634"/>
        </w:trPr>
        <w:tc>
          <w:tcPr>
            <w:tcW w:w="987"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行情类</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易神系统行情接收客户端</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EzSR</w:t>
            </w:r>
          </w:p>
        </w:tc>
        <w:tc>
          <w:tcPr>
            <w:tcW w:w="1860"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竞价</w:t>
            </w:r>
            <w:r>
              <w:rPr>
                <w:rFonts w:ascii="仿宋_GB2312" w:eastAsia="仿宋_GB2312" w:hint="eastAsia"/>
                <w:sz w:val="15"/>
                <w:szCs w:val="15"/>
              </w:rPr>
              <w:t>撮合</w:t>
            </w:r>
            <w:r w:rsidRPr="006B6E12">
              <w:rPr>
                <w:rFonts w:ascii="仿宋_GB2312" w:eastAsia="仿宋_GB2312" w:hint="eastAsia"/>
                <w:sz w:val="15"/>
                <w:szCs w:val="15"/>
              </w:rPr>
              <w:t>平台、综</w:t>
            </w:r>
            <w:r>
              <w:rPr>
                <w:rFonts w:ascii="仿宋_GB2312" w:eastAsia="仿宋_GB2312" w:hint="eastAsia"/>
                <w:sz w:val="15"/>
                <w:szCs w:val="15"/>
              </w:rPr>
              <w:t>合业务</w:t>
            </w:r>
            <w:r w:rsidRPr="006B6E12">
              <w:rPr>
                <w:rFonts w:ascii="仿宋_GB2312" w:eastAsia="仿宋_GB2312" w:hint="eastAsia"/>
                <w:sz w:val="15"/>
                <w:szCs w:val="15"/>
              </w:rPr>
              <w:t>平台、期权</w:t>
            </w:r>
            <w:r>
              <w:rPr>
                <w:rFonts w:ascii="仿宋_GB2312" w:eastAsia="仿宋_GB2312" w:hint="eastAsia"/>
                <w:sz w:val="15"/>
                <w:szCs w:val="15"/>
              </w:rPr>
              <w:t>业务</w:t>
            </w:r>
            <w:r w:rsidRPr="006B6E12">
              <w:rPr>
                <w:rFonts w:ascii="仿宋_GB2312" w:eastAsia="仿宋_GB2312" w:hint="eastAsia"/>
                <w:sz w:val="15"/>
                <w:szCs w:val="15"/>
              </w:rPr>
              <w:t>平台</w:t>
            </w:r>
            <w:r>
              <w:rPr>
                <w:rFonts w:ascii="仿宋_GB2312" w:eastAsia="仿宋_GB2312" w:hint="eastAsia"/>
                <w:sz w:val="15"/>
                <w:szCs w:val="15"/>
              </w:rPr>
              <w:t>、港股通业务平台</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接收SR/FAST协议的行情数据</w:t>
            </w:r>
          </w:p>
        </w:tc>
      </w:tr>
      <w:tr w:rsidR="00E730A2" w:rsidRPr="006B6E12" w:rsidTr="00D44836">
        <w:trPr>
          <w:trHeight w:val="724"/>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易神系统行情网关软件</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MDGW</w:t>
            </w:r>
          </w:p>
        </w:tc>
        <w:tc>
          <w:tcPr>
            <w:tcW w:w="1860" w:type="dxa"/>
            <w:vMerge/>
            <w:vAlign w:val="center"/>
          </w:tcPr>
          <w:p w:rsidR="00E730A2" w:rsidRPr="006B6E12" w:rsidRDefault="00E730A2" w:rsidP="00D44836">
            <w:pPr>
              <w:jc w:val="center"/>
              <w:rPr>
                <w:rFonts w:ascii="仿宋_GB2312" w:eastAsia="仿宋_GB2312"/>
                <w:sz w:val="15"/>
                <w:szCs w:val="15"/>
              </w:rPr>
            </w:pP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通过Binary/STEP流接口接收行情</w:t>
            </w:r>
          </w:p>
        </w:tc>
      </w:tr>
      <w:tr w:rsidR="00E730A2" w:rsidRPr="006B6E12" w:rsidTr="00D44836">
        <w:trPr>
          <w:trHeight w:val="724"/>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UT</w:t>
            </w:r>
            <w:r w:rsidRPr="006B6E12">
              <w:rPr>
                <w:rFonts w:ascii="仿宋_GB2312" w:eastAsia="仿宋_GB2312" w:hint="eastAsia"/>
                <w:sz w:val="15"/>
                <w:szCs w:val="15"/>
              </w:rPr>
              <w:t>客户端</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UT</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各平台通用</w:t>
            </w:r>
          </w:p>
        </w:tc>
        <w:tc>
          <w:tcPr>
            <w:tcW w:w="1774" w:type="dxa"/>
            <w:vAlign w:val="center"/>
          </w:tcPr>
          <w:p w:rsidR="00E730A2" w:rsidRPr="006B6E12" w:rsidRDefault="00E730A2" w:rsidP="00D44836">
            <w:pPr>
              <w:jc w:val="center"/>
              <w:rPr>
                <w:rFonts w:ascii="仿宋_GB2312" w:eastAsia="仿宋_GB2312"/>
                <w:sz w:val="15"/>
                <w:szCs w:val="15"/>
              </w:rPr>
            </w:pPr>
            <w:r w:rsidRPr="003F3C69">
              <w:rPr>
                <w:rFonts w:ascii="仿宋_GB2312" w:eastAsia="仿宋_GB2312" w:hint="eastAsia"/>
                <w:sz w:val="15"/>
                <w:szCs w:val="15"/>
              </w:rPr>
              <w:t>通过单向卫星和数据中心局域网为用户提供UDP协议的实时行情、港股行情、参考数据、公告、通知以及深圳V5行情等。</w:t>
            </w:r>
          </w:p>
        </w:tc>
      </w:tr>
      <w:tr w:rsidR="00E730A2" w:rsidRPr="006B6E12" w:rsidTr="00D44836">
        <w:trPr>
          <w:trHeight w:val="724"/>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BiTrans</w:t>
            </w:r>
            <w:r w:rsidRPr="006B6E12">
              <w:rPr>
                <w:rFonts w:ascii="仿宋_GB2312" w:eastAsia="仿宋_GB2312" w:hint="eastAsia"/>
                <w:sz w:val="15"/>
                <w:szCs w:val="15"/>
              </w:rPr>
              <w:t>客户端</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BT</w:t>
            </w:r>
          </w:p>
        </w:tc>
        <w:tc>
          <w:tcPr>
            <w:tcW w:w="1860"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综合业务平台、期权业务平台、港股通业务平台</w:t>
            </w:r>
          </w:p>
        </w:tc>
        <w:tc>
          <w:tcPr>
            <w:tcW w:w="1774" w:type="dxa"/>
            <w:vAlign w:val="center"/>
          </w:tcPr>
          <w:p w:rsidR="00E730A2" w:rsidRDefault="00E730A2" w:rsidP="00D44836">
            <w:pPr>
              <w:jc w:val="center"/>
              <w:rPr>
                <w:rFonts w:ascii="仿宋_GB2312" w:eastAsia="仿宋_GB2312"/>
                <w:sz w:val="15"/>
                <w:szCs w:val="15"/>
              </w:rPr>
            </w:pPr>
            <w:r w:rsidRPr="003F3C69">
              <w:rPr>
                <w:rFonts w:ascii="仿宋_GB2312" w:eastAsia="仿宋_GB2312" w:hint="eastAsia"/>
                <w:sz w:val="15"/>
                <w:szCs w:val="15"/>
              </w:rPr>
              <w:t>通过地面广域专线交易线路和局域交易线路为用户提供TCP/IP协议的行情文件，公告、通知以及港股行情等</w:t>
            </w:r>
          </w:p>
        </w:tc>
      </w:tr>
      <w:tr w:rsidR="00E730A2" w:rsidRPr="006B6E12" w:rsidTr="00D44836">
        <w:trPr>
          <w:trHeight w:val="602"/>
        </w:trPr>
        <w:tc>
          <w:tcPr>
            <w:tcW w:w="987"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交易类</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易神系统通用交易端软件</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EzTrader</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综</w:t>
            </w:r>
            <w:r>
              <w:rPr>
                <w:rFonts w:ascii="仿宋_GB2312" w:eastAsia="仿宋_GB2312" w:hint="eastAsia"/>
                <w:sz w:val="15"/>
                <w:szCs w:val="15"/>
              </w:rPr>
              <w:t>合业务</w:t>
            </w:r>
            <w:r w:rsidRPr="006B6E12">
              <w:rPr>
                <w:rFonts w:ascii="仿宋_GB2312" w:eastAsia="仿宋_GB2312" w:hint="eastAsia"/>
                <w:sz w:val="15"/>
                <w:szCs w:val="15"/>
              </w:rPr>
              <w:t>平台</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通过界面操作，提交至EzSTEP关联的数据库接口，展示EzSTEP接收到的后台广播数据</w:t>
            </w:r>
          </w:p>
        </w:tc>
      </w:tr>
      <w:tr w:rsidR="00E730A2" w:rsidRPr="006B6E12" w:rsidTr="00D44836">
        <w:trPr>
          <w:trHeight w:val="698"/>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固定收益证券综合电子平台[交易端]</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Bond</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债券业务平台</w:t>
            </w:r>
          </w:p>
        </w:tc>
        <w:tc>
          <w:tcPr>
            <w:tcW w:w="1774" w:type="dxa"/>
            <w:vAlign w:val="center"/>
          </w:tcPr>
          <w:p w:rsidR="00E730A2" w:rsidRPr="006B6E12" w:rsidRDefault="00E730A2" w:rsidP="00D44836">
            <w:pPr>
              <w:jc w:val="center"/>
              <w:rPr>
                <w:rFonts w:ascii="仿宋_GB2312" w:eastAsia="仿宋_GB2312"/>
                <w:sz w:val="15"/>
                <w:szCs w:val="15"/>
              </w:rPr>
            </w:pPr>
            <w:r w:rsidRPr="0041412F">
              <w:rPr>
                <w:rFonts w:ascii="仿宋_GB2312" w:eastAsia="仿宋_GB2312" w:hint="eastAsia"/>
                <w:sz w:val="15"/>
                <w:szCs w:val="15"/>
              </w:rPr>
              <w:t>通过界面进行债券协商交易，非交易，过户文件下载，查询统计，系统信息管理</w:t>
            </w:r>
          </w:p>
        </w:tc>
      </w:tr>
      <w:tr w:rsidR="00E730A2" w:rsidRPr="006B6E12" w:rsidTr="00D44836">
        <w:trPr>
          <w:trHeight w:val="975"/>
        </w:trPr>
        <w:tc>
          <w:tcPr>
            <w:tcW w:w="987"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lastRenderedPageBreak/>
              <w:t>文件传输类</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易神系统通用文件传输软件</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EzTrans</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竞价</w:t>
            </w:r>
            <w:r>
              <w:rPr>
                <w:rFonts w:ascii="仿宋_GB2312" w:eastAsia="仿宋_GB2312" w:hint="eastAsia"/>
                <w:sz w:val="15"/>
                <w:szCs w:val="15"/>
              </w:rPr>
              <w:t>撮合</w:t>
            </w:r>
            <w:r w:rsidRPr="006B6E12">
              <w:rPr>
                <w:rFonts w:ascii="仿宋_GB2312" w:eastAsia="仿宋_GB2312" w:hint="eastAsia"/>
                <w:sz w:val="15"/>
                <w:szCs w:val="15"/>
              </w:rPr>
              <w:t>平台</w:t>
            </w:r>
          </w:p>
        </w:tc>
        <w:tc>
          <w:tcPr>
            <w:tcW w:w="1774" w:type="dxa"/>
            <w:vAlign w:val="center"/>
          </w:tcPr>
          <w:p w:rsidR="00E730A2" w:rsidRDefault="00E730A2" w:rsidP="00D44836">
            <w:pPr>
              <w:jc w:val="center"/>
              <w:rPr>
                <w:rFonts w:ascii="仿宋_GB2312" w:eastAsia="仿宋_GB2312"/>
                <w:sz w:val="15"/>
                <w:szCs w:val="15"/>
              </w:rPr>
            </w:pPr>
            <w:r>
              <w:rPr>
                <w:rFonts w:ascii="仿宋_GB2312" w:eastAsia="仿宋_GB2312" w:hint="eastAsia"/>
                <w:sz w:val="15"/>
                <w:szCs w:val="15"/>
              </w:rPr>
              <w:t>文件上传</w:t>
            </w:r>
          </w:p>
          <w:p w:rsidR="00E730A2" w:rsidRDefault="00E730A2" w:rsidP="00D44836">
            <w:pPr>
              <w:jc w:val="center"/>
              <w:rPr>
                <w:rFonts w:ascii="仿宋_GB2312" w:eastAsia="仿宋_GB2312"/>
                <w:sz w:val="15"/>
                <w:szCs w:val="15"/>
              </w:rPr>
            </w:pPr>
            <w:r>
              <w:rPr>
                <w:rFonts w:ascii="仿宋_GB2312" w:eastAsia="仿宋_GB2312" w:hint="eastAsia"/>
                <w:sz w:val="15"/>
                <w:szCs w:val="15"/>
              </w:rPr>
              <w:t>报表下载</w:t>
            </w:r>
          </w:p>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PBU权限管理</w:t>
            </w:r>
          </w:p>
        </w:tc>
      </w:tr>
      <w:tr w:rsidR="00E730A2" w:rsidRPr="006B6E12" w:rsidTr="00D44836">
        <w:trPr>
          <w:trHeight w:val="975"/>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证通云盘</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ztDisk</w:t>
            </w:r>
          </w:p>
        </w:tc>
        <w:tc>
          <w:tcPr>
            <w:tcW w:w="1860"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N/A</w:t>
            </w:r>
          </w:p>
        </w:tc>
        <w:tc>
          <w:tcPr>
            <w:tcW w:w="1774" w:type="dxa"/>
            <w:vAlign w:val="center"/>
          </w:tcPr>
          <w:p w:rsidR="00E730A2" w:rsidRPr="006B6E12" w:rsidRDefault="00E730A2" w:rsidP="00D44836">
            <w:pPr>
              <w:jc w:val="center"/>
              <w:rPr>
                <w:rFonts w:ascii="仿宋_GB2312" w:eastAsia="仿宋_GB2312"/>
                <w:sz w:val="15"/>
                <w:szCs w:val="15"/>
              </w:rPr>
            </w:pPr>
            <w:r w:rsidRPr="0041412F">
              <w:rPr>
                <w:rFonts w:ascii="仿宋_GB2312" w:eastAsia="仿宋_GB2312" w:hint="eastAsia"/>
                <w:sz w:val="15"/>
                <w:szCs w:val="15"/>
              </w:rPr>
              <w:t>文件上传下载、PBU权限管理、数据汇总分发、存储备份与管理</w:t>
            </w:r>
          </w:p>
        </w:tc>
      </w:tr>
      <w:tr w:rsidR="00E730A2" w:rsidRPr="006B6E12" w:rsidTr="00D44836">
        <w:trPr>
          <w:trHeight w:val="975"/>
        </w:trPr>
        <w:tc>
          <w:tcPr>
            <w:tcW w:w="987"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工具类</w:t>
            </w: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易神系统报盘子系统时间同步工具</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EzNTP</w:t>
            </w:r>
          </w:p>
        </w:tc>
        <w:tc>
          <w:tcPr>
            <w:tcW w:w="1860" w:type="dxa"/>
            <w:vMerge w:val="restart"/>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N/A</w:t>
            </w: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部署EzNTP的机器与交易所通信服务器实现时钟同步</w:t>
            </w:r>
          </w:p>
        </w:tc>
      </w:tr>
      <w:tr w:rsidR="00E730A2" w:rsidRPr="006B6E12" w:rsidTr="00D44836">
        <w:trPr>
          <w:trHeight w:val="975"/>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易神系统基金和托管银行解密工具</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EncryptFile</w:t>
            </w:r>
          </w:p>
        </w:tc>
        <w:tc>
          <w:tcPr>
            <w:tcW w:w="1860" w:type="dxa"/>
            <w:vMerge/>
            <w:vAlign w:val="center"/>
          </w:tcPr>
          <w:p w:rsidR="00E730A2" w:rsidRPr="006B6E12" w:rsidRDefault="00E730A2" w:rsidP="00D44836">
            <w:pPr>
              <w:jc w:val="center"/>
              <w:rPr>
                <w:rFonts w:ascii="仿宋_GB2312" w:eastAsia="仿宋_GB2312"/>
                <w:sz w:val="15"/>
                <w:szCs w:val="15"/>
              </w:rPr>
            </w:pP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解密基金和托管银行的数据</w:t>
            </w:r>
          </w:p>
        </w:tc>
      </w:tr>
      <w:tr w:rsidR="00E730A2" w:rsidRPr="006B6E12" w:rsidTr="00D44836">
        <w:trPr>
          <w:trHeight w:val="975"/>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w:t>
            </w:r>
            <w:r w:rsidRPr="006B6E12">
              <w:rPr>
                <w:rFonts w:ascii="仿宋_GB2312" w:eastAsia="仿宋_GB2312"/>
                <w:sz w:val="15"/>
                <w:szCs w:val="15"/>
              </w:rPr>
              <w:t>EzSTEP</w:t>
            </w:r>
            <w:r w:rsidRPr="006B6E12">
              <w:rPr>
                <w:rFonts w:ascii="仿宋_GB2312" w:eastAsia="仿宋_GB2312" w:hint="eastAsia"/>
                <w:sz w:val="15"/>
                <w:szCs w:val="15"/>
              </w:rPr>
              <w:t>应急工具</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STEPbcp</w:t>
            </w:r>
          </w:p>
        </w:tc>
        <w:tc>
          <w:tcPr>
            <w:tcW w:w="1860" w:type="dxa"/>
            <w:vMerge/>
            <w:vAlign w:val="center"/>
          </w:tcPr>
          <w:p w:rsidR="00E730A2" w:rsidRPr="006B6E12" w:rsidRDefault="00E730A2" w:rsidP="00D44836">
            <w:pPr>
              <w:jc w:val="center"/>
              <w:rPr>
                <w:rFonts w:ascii="仿宋_GB2312" w:eastAsia="仿宋_GB2312"/>
                <w:sz w:val="15"/>
                <w:szCs w:val="15"/>
              </w:rPr>
            </w:pPr>
          </w:p>
        </w:tc>
        <w:tc>
          <w:tcPr>
            <w:tcW w:w="1774" w:type="dxa"/>
            <w:vAlign w:val="center"/>
          </w:tcPr>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将EzSTEP报盘机对应的数据库中所有订单导出到文本文件，通过FTP命令把订单以文本方式上传到交易所后台</w:t>
            </w:r>
          </w:p>
        </w:tc>
      </w:tr>
      <w:tr w:rsidR="00E730A2" w:rsidRPr="006B6E12" w:rsidTr="00D44836">
        <w:trPr>
          <w:trHeight w:val="975"/>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易神系统报盘子系统监控</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EzOESmonitor</w:t>
            </w:r>
          </w:p>
        </w:tc>
        <w:tc>
          <w:tcPr>
            <w:tcW w:w="1860" w:type="dxa"/>
            <w:vMerge/>
            <w:vAlign w:val="center"/>
          </w:tcPr>
          <w:p w:rsidR="00E730A2" w:rsidRPr="006B6E12" w:rsidRDefault="00E730A2" w:rsidP="00D44836">
            <w:pPr>
              <w:jc w:val="center"/>
              <w:rPr>
                <w:rFonts w:ascii="仿宋_GB2312" w:eastAsia="仿宋_GB2312"/>
                <w:sz w:val="15"/>
                <w:szCs w:val="15"/>
              </w:rPr>
            </w:pPr>
          </w:p>
        </w:tc>
        <w:tc>
          <w:tcPr>
            <w:tcW w:w="1774" w:type="dxa"/>
            <w:vAlign w:val="center"/>
          </w:tcPr>
          <w:p w:rsidR="00E730A2" w:rsidRDefault="00E730A2" w:rsidP="00D44836">
            <w:pPr>
              <w:jc w:val="center"/>
              <w:rPr>
                <w:rFonts w:ascii="仿宋_GB2312" w:eastAsia="仿宋_GB2312"/>
                <w:sz w:val="15"/>
                <w:szCs w:val="15"/>
              </w:rPr>
            </w:pPr>
            <w:r>
              <w:rPr>
                <w:rFonts w:ascii="仿宋_GB2312" w:eastAsia="仿宋_GB2312" w:hint="eastAsia"/>
                <w:sz w:val="15"/>
                <w:szCs w:val="15"/>
              </w:rPr>
              <w:t>监控报盘机EzOES</w:t>
            </w:r>
          </w:p>
          <w:p w:rsidR="00E730A2" w:rsidRPr="006B6E12" w:rsidRDefault="00E730A2" w:rsidP="00D44836">
            <w:pPr>
              <w:jc w:val="center"/>
              <w:rPr>
                <w:rFonts w:ascii="仿宋_GB2312" w:eastAsia="仿宋_GB2312"/>
                <w:sz w:val="15"/>
                <w:szCs w:val="15"/>
              </w:rPr>
            </w:pPr>
            <w:r>
              <w:rPr>
                <w:rFonts w:ascii="仿宋_GB2312" w:eastAsia="仿宋_GB2312" w:hint="eastAsia"/>
                <w:sz w:val="15"/>
                <w:szCs w:val="15"/>
              </w:rPr>
              <w:t>的运行情况</w:t>
            </w:r>
          </w:p>
        </w:tc>
      </w:tr>
      <w:tr w:rsidR="00E730A2" w:rsidRPr="006B6E12" w:rsidTr="00D44836">
        <w:trPr>
          <w:trHeight w:val="557"/>
        </w:trPr>
        <w:tc>
          <w:tcPr>
            <w:tcW w:w="987" w:type="dxa"/>
            <w:vMerge/>
            <w:vAlign w:val="center"/>
          </w:tcPr>
          <w:p w:rsidR="00E730A2" w:rsidRPr="006B6E12" w:rsidRDefault="00E730A2" w:rsidP="00D44836">
            <w:pPr>
              <w:jc w:val="center"/>
              <w:rPr>
                <w:rFonts w:ascii="仿宋_GB2312" w:eastAsia="仿宋_GB2312"/>
                <w:sz w:val="15"/>
                <w:szCs w:val="15"/>
              </w:rPr>
            </w:pPr>
          </w:p>
        </w:tc>
        <w:tc>
          <w:tcPr>
            <w:tcW w:w="2297"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hint="eastAsia"/>
                <w:sz w:val="15"/>
                <w:szCs w:val="15"/>
              </w:rPr>
              <w:t>易神系统报盘子系统配置工具</w:t>
            </w:r>
          </w:p>
        </w:tc>
        <w:tc>
          <w:tcPr>
            <w:tcW w:w="1561" w:type="dxa"/>
            <w:vAlign w:val="center"/>
          </w:tcPr>
          <w:p w:rsidR="00E730A2" w:rsidRPr="006B6E12" w:rsidRDefault="00E730A2" w:rsidP="00D44836">
            <w:pPr>
              <w:jc w:val="center"/>
              <w:rPr>
                <w:rFonts w:ascii="仿宋_GB2312" w:eastAsia="仿宋_GB2312"/>
                <w:sz w:val="15"/>
                <w:szCs w:val="15"/>
              </w:rPr>
            </w:pPr>
            <w:r w:rsidRPr="006B6E12">
              <w:rPr>
                <w:rFonts w:ascii="仿宋_GB2312" w:eastAsia="仿宋_GB2312"/>
                <w:sz w:val="15"/>
                <w:szCs w:val="15"/>
              </w:rPr>
              <w:t>EzOESCfg</w:t>
            </w:r>
          </w:p>
        </w:tc>
        <w:tc>
          <w:tcPr>
            <w:tcW w:w="1860" w:type="dxa"/>
            <w:vMerge/>
            <w:vAlign w:val="center"/>
          </w:tcPr>
          <w:p w:rsidR="00E730A2" w:rsidRPr="006B6E12" w:rsidRDefault="00E730A2" w:rsidP="00D44836">
            <w:pPr>
              <w:jc w:val="center"/>
              <w:rPr>
                <w:rFonts w:ascii="仿宋_GB2312" w:eastAsia="仿宋_GB2312"/>
                <w:sz w:val="15"/>
                <w:szCs w:val="15"/>
              </w:rPr>
            </w:pPr>
          </w:p>
        </w:tc>
        <w:tc>
          <w:tcPr>
            <w:tcW w:w="1774" w:type="dxa"/>
            <w:vAlign w:val="center"/>
          </w:tcPr>
          <w:p w:rsidR="00E730A2" w:rsidRPr="00FA1541" w:rsidRDefault="00E730A2" w:rsidP="00D44836">
            <w:pPr>
              <w:jc w:val="center"/>
              <w:rPr>
                <w:rFonts w:ascii="仿宋_GB2312" w:eastAsia="仿宋_GB2312"/>
                <w:sz w:val="15"/>
                <w:szCs w:val="15"/>
              </w:rPr>
            </w:pPr>
            <w:r>
              <w:rPr>
                <w:rFonts w:ascii="仿宋_GB2312" w:eastAsia="仿宋_GB2312" w:hint="eastAsia"/>
                <w:sz w:val="15"/>
                <w:szCs w:val="15"/>
              </w:rPr>
              <w:t>简化EzOES对操作员的配置，对配置信息的内容检查和测试</w:t>
            </w:r>
          </w:p>
        </w:tc>
      </w:tr>
    </w:tbl>
    <w:p w:rsidR="00E730A2" w:rsidRDefault="00E730A2" w:rsidP="00E730A2">
      <w:pPr>
        <w:rPr>
          <w:sz w:val="15"/>
          <w:szCs w:val="15"/>
        </w:rPr>
      </w:pPr>
    </w:p>
    <w:p w:rsidR="00E730A2" w:rsidRDefault="00E730A2" w:rsidP="00E730A2">
      <w:pPr>
        <w:widowControl/>
        <w:jc w:val="left"/>
        <w:rPr>
          <w:sz w:val="15"/>
          <w:szCs w:val="15"/>
        </w:rPr>
      </w:pPr>
      <w:r>
        <w:rPr>
          <w:sz w:val="15"/>
          <w:szCs w:val="15"/>
        </w:rPr>
        <w:br w:type="page"/>
      </w:r>
    </w:p>
    <w:p w:rsidR="00E730A2" w:rsidRPr="00920732" w:rsidRDefault="00E730A2" w:rsidP="00E730A2">
      <w:pPr>
        <w:pStyle w:val="2"/>
        <w:spacing w:before="0" w:after="0" w:line="560" w:lineRule="exact"/>
        <w:rPr>
          <w:rFonts w:ascii="仿宋_GB2312" w:eastAsia="仿宋_GB2312"/>
          <w:sz w:val="30"/>
          <w:szCs w:val="30"/>
        </w:rPr>
      </w:pPr>
      <w:bookmarkStart w:id="1780" w:name="_Toc24533204"/>
      <w:bookmarkStart w:id="1781" w:name="_Toc24561160"/>
      <w:r w:rsidRPr="00920732">
        <w:rPr>
          <w:rFonts w:ascii="仿宋_GB2312" w:eastAsia="仿宋_GB2312" w:hint="eastAsia"/>
          <w:sz w:val="30"/>
          <w:szCs w:val="30"/>
        </w:rPr>
        <w:lastRenderedPageBreak/>
        <w:t>表三：上海证券交易所交易及相关系统主要技术文档清单</w:t>
      </w:r>
      <w:bookmarkEnd w:id="1780"/>
      <w:bookmarkEnd w:id="1781"/>
    </w:p>
    <w:p w:rsidR="00E730A2" w:rsidRDefault="00E730A2" w:rsidP="00E730A2"/>
    <w:tbl>
      <w:tblPr>
        <w:tblStyle w:val="a6"/>
        <w:tblW w:w="0" w:type="auto"/>
        <w:tblLook w:val="04A0" w:firstRow="1" w:lastRow="0" w:firstColumn="1" w:lastColumn="0" w:noHBand="0" w:noVBand="1"/>
      </w:tblPr>
      <w:tblGrid>
        <w:gridCol w:w="4503"/>
        <w:gridCol w:w="3976"/>
      </w:tblGrid>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文档名称</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备注</w:t>
            </w:r>
          </w:p>
        </w:tc>
      </w:tr>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上海证券交易所竞价撮合平台市场参与者接口规格说明书</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适用竞价撮合平台</w:t>
            </w:r>
          </w:p>
        </w:tc>
      </w:tr>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上海证券交易所综合业务平台市场参与者接口规格说明书</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适用综合业务平台</w:t>
            </w:r>
          </w:p>
        </w:tc>
      </w:tr>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上海证券交易所股票期权市场参与者接口规格说明书</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适用期权业务平台</w:t>
            </w:r>
          </w:p>
        </w:tc>
      </w:tr>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上海证券交易所港股通市场参与者接口规格说明书(港股交易)</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适用港股通平台</w:t>
            </w:r>
          </w:p>
        </w:tc>
      </w:tr>
      <w:tr w:rsidR="00E730A2" w:rsidTr="00D44836">
        <w:tc>
          <w:tcPr>
            <w:tcW w:w="4503"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上海证券交易所固定收益平台STEP协议报盘接口规格说明书</w:t>
            </w:r>
          </w:p>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上海证券交易所固定收益平台外部数据接口规范</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适用固定收益平台</w:t>
            </w:r>
          </w:p>
        </w:tc>
      </w:tr>
      <w:tr w:rsidR="00E730A2" w:rsidTr="00D44836">
        <w:tc>
          <w:tcPr>
            <w:tcW w:w="4503" w:type="dxa"/>
          </w:tcPr>
          <w:p w:rsidR="00E730A2" w:rsidRPr="00837D68" w:rsidRDefault="00E730A2" w:rsidP="00D44836">
            <w:pPr>
              <w:jc w:val="center"/>
              <w:rPr>
                <w:rFonts w:ascii="仿宋_GB2312" w:eastAsia="仿宋_GB2312"/>
                <w:sz w:val="15"/>
                <w:szCs w:val="15"/>
              </w:rPr>
            </w:pPr>
            <w:r>
              <w:rPr>
                <w:rFonts w:ascii="仿宋_GB2312" w:eastAsia="仿宋_GB2312" w:hint="eastAsia"/>
                <w:sz w:val="15"/>
                <w:szCs w:val="15"/>
              </w:rPr>
              <w:t>上</w:t>
            </w:r>
            <w:r w:rsidRPr="00837D68">
              <w:rPr>
                <w:rFonts w:ascii="仿宋_GB2312" w:eastAsia="仿宋_GB2312" w:hint="eastAsia"/>
                <w:sz w:val="15"/>
                <w:szCs w:val="15"/>
              </w:rPr>
              <w:t>海证券交易所市场端软件使用和登录规范说明</w:t>
            </w:r>
          </w:p>
        </w:tc>
        <w:tc>
          <w:tcPr>
            <w:tcW w:w="3976" w:type="dxa"/>
          </w:tcPr>
          <w:p w:rsidR="00E730A2" w:rsidRPr="00837D68" w:rsidRDefault="00E730A2" w:rsidP="00D44836">
            <w:pPr>
              <w:jc w:val="center"/>
              <w:rPr>
                <w:rFonts w:ascii="仿宋_GB2312" w:eastAsia="仿宋_GB2312"/>
                <w:sz w:val="15"/>
                <w:szCs w:val="15"/>
              </w:rPr>
            </w:pPr>
            <w:r w:rsidRPr="00837D68">
              <w:rPr>
                <w:rFonts w:ascii="仿宋_GB2312" w:eastAsia="仿宋_GB2312" w:hint="eastAsia"/>
                <w:sz w:val="15"/>
                <w:szCs w:val="15"/>
              </w:rPr>
              <w:t>适用客户端软件</w:t>
            </w:r>
          </w:p>
        </w:tc>
      </w:tr>
    </w:tbl>
    <w:p w:rsidR="00E730A2" w:rsidRPr="000A1DE7" w:rsidRDefault="00E730A2" w:rsidP="00E730A2">
      <w:pPr>
        <w:rPr>
          <w:sz w:val="15"/>
          <w:szCs w:val="15"/>
        </w:rPr>
      </w:pPr>
    </w:p>
    <w:p w:rsidR="00E730A2" w:rsidRDefault="00E730A2" w:rsidP="00E730A2"/>
    <w:p w:rsidR="00E76353" w:rsidRDefault="00C72028"/>
    <w:sectPr w:rsidR="00E76353" w:rsidSect="00A06B02">
      <w:footerReference w:type="first" r:id="rId12"/>
      <w:pgSz w:w="11906" w:h="16838"/>
      <w:pgMar w:top="1440" w:right="1800" w:bottom="1440" w:left="1843"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28" w:rsidRDefault="00C72028">
      <w:r>
        <w:separator/>
      </w:r>
    </w:p>
  </w:endnote>
  <w:endnote w:type="continuationSeparator" w:id="0">
    <w:p w:rsidR="00C72028" w:rsidRDefault="00C7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9282"/>
      <w:docPartObj>
        <w:docPartGallery w:val="Page Numbers (Bottom of Page)"/>
        <w:docPartUnique/>
      </w:docPartObj>
    </w:sdtPr>
    <w:sdtEndPr>
      <w:rPr>
        <w:rFonts w:ascii="仿宋_GB2312" w:eastAsia="仿宋_GB2312" w:hint="eastAsia"/>
        <w:sz w:val="30"/>
        <w:szCs w:val="30"/>
      </w:rPr>
    </w:sdtEndPr>
    <w:sdtContent>
      <w:p w:rsidR="008738EF" w:rsidRPr="008B299C" w:rsidRDefault="00E730A2">
        <w:pPr>
          <w:pStyle w:val="a4"/>
          <w:jc w:val="center"/>
          <w:rPr>
            <w:rFonts w:ascii="仿宋_GB2312" w:eastAsia="仿宋_GB2312"/>
            <w:sz w:val="30"/>
            <w:szCs w:val="30"/>
          </w:rPr>
        </w:pPr>
        <w:r w:rsidRPr="00242E59">
          <w:rPr>
            <w:rFonts w:ascii="仿宋_GB2312" w:eastAsia="仿宋_GB2312"/>
            <w:sz w:val="30"/>
            <w:szCs w:val="30"/>
          </w:rPr>
          <w:fldChar w:fldCharType="begin"/>
        </w:r>
        <w:r w:rsidRPr="00242E59">
          <w:rPr>
            <w:rFonts w:ascii="仿宋_GB2312" w:eastAsia="仿宋_GB2312"/>
            <w:sz w:val="30"/>
            <w:szCs w:val="30"/>
          </w:rPr>
          <w:instrText xml:space="preserve"> PAGE   \* MERGEFORMAT </w:instrText>
        </w:r>
        <w:r w:rsidRPr="00242E59">
          <w:rPr>
            <w:rFonts w:ascii="仿宋_GB2312" w:eastAsia="仿宋_GB2312"/>
            <w:sz w:val="30"/>
            <w:szCs w:val="30"/>
          </w:rPr>
          <w:fldChar w:fldCharType="separate"/>
        </w:r>
        <w:r w:rsidR="00407AF8" w:rsidRPr="00407AF8">
          <w:rPr>
            <w:rFonts w:ascii="仿宋_GB2312" w:eastAsia="仿宋_GB2312"/>
            <w:noProof/>
            <w:sz w:val="30"/>
            <w:szCs w:val="30"/>
            <w:lang w:val="zh-CN"/>
          </w:rPr>
          <w:t>4</w:t>
        </w:r>
        <w:r w:rsidRPr="00242E59">
          <w:rPr>
            <w:rFonts w:ascii="仿宋_GB2312" w:eastAsia="仿宋_GB2312"/>
            <w:sz w:val="30"/>
            <w:szCs w:val="30"/>
          </w:rPr>
          <w:fldChar w:fldCharType="end"/>
        </w:r>
      </w:p>
    </w:sdtContent>
  </w:sdt>
  <w:p w:rsidR="008738EF" w:rsidRDefault="00C720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04708"/>
      <w:docPartObj>
        <w:docPartGallery w:val="Page Numbers (Bottom of Page)"/>
        <w:docPartUnique/>
      </w:docPartObj>
    </w:sdtPr>
    <w:sdtEndPr/>
    <w:sdtContent>
      <w:p w:rsidR="008738EF" w:rsidRDefault="00E730A2">
        <w:pPr>
          <w:pStyle w:val="a4"/>
          <w:jc w:val="center"/>
        </w:pPr>
        <w:r>
          <w:fldChar w:fldCharType="begin"/>
        </w:r>
        <w:r>
          <w:instrText xml:space="preserve"> PAGE   \* MERGEFORMAT </w:instrText>
        </w:r>
        <w:r>
          <w:fldChar w:fldCharType="separate"/>
        </w:r>
        <w:r w:rsidR="00407AF8" w:rsidRPr="00407AF8">
          <w:rPr>
            <w:noProof/>
            <w:lang w:val="zh-CN"/>
          </w:rPr>
          <w:t>1</w:t>
        </w:r>
        <w:r>
          <w:fldChar w:fldCharType="end"/>
        </w:r>
      </w:p>
    </w:sdtContent>
  </w:sdt>
  <w:p w:rsidR="008738EF" w:rsidRDefault="00C720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17626"/>
      <w:docPartObj>
        <w:docPartGallery w:val="Page Numbers (Bottom of Page)"/>
        <w:docPartUnique/>
      </w:docPartObj>
    </w:sdtPr>
    <w:sdtEndPr/>
    <w:sdtContent>
      <w:p w:rsidR="00A06B02" w:rsidRDefault="00E730A2">
        <w:pPr>
          <w:pStyle w:val="a4"/>
          <w:jc w:val="center"/>
        </w:pPr>
        <w:r>
          <w:fldChar w:fldCharType="begin"/>
        </w:r>
        <w:r>
          <w:instrText xml:space="preserve"> PAGE   \* MERGEFORMAT </w:instrText>
        </w:r>
        <w:r>
          <w:fldChar w:fldCharType="separate"/>
        </w:r>
        <w:r w:rsidR="00407AF8" w:rsidRPr="00407AF8">
          <w:rPr>
            <w:noProof/>
            <w:lang w:val="zh-CN"/>
          </w:rPr>
          <w:t>1</w:t>
        </w:r>
        <w:r>
          <w:fldChar w:fldCharType="end"/>
        </w:r>
      </w:p>
    </w:sdtContent>
  </w:sdt>
  <w:p w:rsidR="00A06B02" w:rsidRDefault="00C720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28" w:rsidRDefault="00C72028">
      <w:r>
        <w:separator/>
      </w:r>
    </w:p>
  </w:footnote>
  <w:footnote w:type="continuationSeparator" w:id="0">
    <w:p w:rsidR="00C72028" w:rsidRDefault="00C7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EF" w:rsidRDefault="00C72028">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D1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500778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91C33C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35439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3CF0D16"/>
    <w:multiLevelType w:val="hybridMultilevel"/>
    <w:tmpl w:val="2342156C"/>
    <w:lvl w:ilvl="0" w:tplc="8070BF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CE4D7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63B4E9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74F363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0A2"/>
    <w:rsid w:val="000B3FBC"/>
    <w:rsid w:val="00407AF8"/>
    <w:rsid w:val="00AD7E24"/>
    <w:rsid w:val="00C72028"/>
    <w:rsid w:val="00DD085D"/>
    <w:rsid w:val="00E7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F3B1-0D35-4795-A375-0A317F0F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0A2"/>
    <w:pPr>
      <w:widowControl w:val="0"/>
      <w:jc w:val="both"/>
    </w:pPr>
    <w:rPr>
      <w:rFonts w:ascii="Times New Roman" w:eastAsia="宋体" w:hAnsi="Times New Roman" w:cs="Times New Roman"/>
      <w:szCs w:val="24"/>
    </w:rPr>
  </w:style>
  <w:style w:type="paragraph" w:styleId="1">
    <w:name w:val="heading 1"/>
    <w:aliases w:val="标题 1 1,大标题,h:1,h:1app,level 1,Level 1 Head,H1,heading 1,h1,Huvudrubrik,l1,I1,1st level,l1+toc 1,Chapter title,Header 1,Title1,Section Head,Level 1 Topic Heading,b1,H11,H12,H13,H14,H15,H16,H17,1.0,标题1,Level 1,Level 11,Heading 1 (NN),章,总,总标题,Char"/>
    <w:basedOn w:val="a"/>
    <w:next w:val="a"/>
    <w:link w:val="1Char"/>
    <w:qFormat/>
    <w:rsid w:val="00E730A2"/>
    <w:pPr>
      <w:keepNext/>
      <w:keepLines/>
      <w:spacing w:before="340" w:after="330" w:line="578" w:lineRule="auto"/>
      <w:outlineLvl w:val="0"/>
    </w:pPr>
    <w:rPr>
      <w:b/>
      <w:bCs/>
      <w:kern w:val="44"/>
      <w:sz w:val="44"/>
      <w:szCs w:val="4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unhideWhenUsed/>
    <w:qFormat/>
    <w:rsid w:val="00E730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Level 3 Head,H3,t3,Para3,h3,EuroNext - Title 3,heading 3,Chapter X.X.X.,3,Heading 3 - old,3rd level,l3,CT,PRTM Heading 3,BOD 0,Bold Head,bh,level_3,PIM 3,sect1.2.3,sect1.2.31,sect1.2.32,sect1.2.311,sect1.2.33,sect1.2.312,C Sub-Sub/Italic,Head"/>
    <w:basedOn w:val="a"/>
    <w:next w:val="a"/>
    <w:link w:val="3Char"/>
    <w:unhideWhenUsed/>
    <w:qFormat/>
    <w:rsid w:val="00E730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basedOn w:val="a0"/>
    <w:link w:val="1"/>
    <w:rsid w:val="00E730A2"/>
    <w:rPr>
      <w:rFonts w:ascii="Times New Roman" w:eastAsia="宋体" w:hAnsi="Times New Roman" w:cs="Times New Roman"/>
      <w:b/>
      <w:bCs/>
      <w:kern w:val="44"/>
      <w:sz w:val="44"/>
      <w:szCs w:val="44"/>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0"/>
    <w:link w:val="2"/>
    <w:rsid w:val="00E730A2"/>
    <w:rPr>
      <w:rFonts w:asciiTheme="majorHAnsi" w:eastAsiaTheme="majorEastAsia" w:hAnsiTheme="majorHAnsi" w:cstheme="majorBidi"/>
      <w:b/>
      <w:bCs/>
      <w:sz w:val="32"/>
      <w:szCs w:val="32"/>
    </w:rPr>
  </w:style>
  <w:style w:type="character" w:customStyle="1" w:styleId="3Char">
    <w:name w:val="标题 3 Char"/>
    <w:aliases w:val="Level 3 Head Char,H3 Char,t3 Char,Para3 Char,h3 Char,EuroNext - Title 3 Char,heading 3 Char,Chapter X.X.X. Char,3 Char,Heading 3 - old Char,3rd level Char,l3 Char,CT Char,PRTM Heading 3 Char,BOD 0 Char,Bold Head Char,bh Char,level_3 Char"/>
    <w:basedOn w:val="a0"/>
    <w:link w:val="3"/>
    <w:rsid w:val="00E730A2"/>
    <w:rPr>
      <w:rFonts w:ascii="Times New Roman" w:eastAsia="宋体" w:hAnsi="Times New Roman" w:cs="Times New Roman"/>
      <w:b/>
      <w:bCs/>
      <w:sz w:val="32"/>
      <w:szCs w:val="32"/>
    </w:rPr>
  </w:style>
  <w:style w:type="paragraph" w:styleId="a3">
    <w:name w:val="header"/>
    <w:basedOn w:val="a"/>
    <w:link w:val="Char"/>
    <w:uiPriority w:val="99"/>
    <w:semiHidden/>
    <w:unhideWhenUsed/>
    <w:rsid w:val="00E73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30A2"/>
    <w:rPr>
      <w:rFonts w:ascii="Times New Roman" w:eastAsia="宋体" w:hAnsi="Times New Roman" w:cs="Times New Roman"/>
      <w:sz w:val="18"/>
      <w:szCs w:val="18"/>
    </w:rPr>
  </w:style>
  <w:style w:type="paragraph" w:styleId="a4">
    <w:name w:val="footer"/>
    <w:basedOn w:val="a"/>
    <w:link w:val="Char0"/>
    <w:uiPriority w:val="99"/>
    <w:unhideWhenUsed/>
    <w:rsid w:val="00E730A2"/>
    <w:pPr>
      <w:tabs>
        <w:tab w:val="center" w:pos="4153"/>
        <w:tab w:val="right" w:pos="8306"/>
      </w:tabs>
      <w:snapToGrid w:val="0"/>
      <w:jc w:val="left"/>
    </w:pPr>
    <w:rPr>
      <w:sz w:val="18"/>
      <w:szCs w:val="18"/>
    </w:rPr>
  </w:style>
  <w:style w:type="character" w:customStyle="1" w:styleId="Char0">
    <w:name w:val="页脚 Char"/>
    <w:basedOn w:val="a0"/>
    <w:link w:val="a4"/>
    <w:uiPriority w:val="99"/>
    <w:rsid w:val="00E730A2"/>
    <w:rPr>
      <w:rFonts w:ascii="Times New Roman" w:eastAsia="宋体" w:hAnsi="Times New Roman" w:cs="Times New Roman"/>
      <w:sz w:val="18"/>
      <w:szCs w:val="18"/>
    </w:rPr>
  </w:style>
  <w:style w:type="paragraph" w:styleId="a5">
    <w:name w:val="List Paragraph"/>
    <w:basedOn w:val="a"/>
    <w:uiPriority w:val="34"/>
    <w:qFormat/>
    <w:rsid w:val="00E730A2"/>
    <w:pPr>
      <w:ind w:firstLineChars="200" w:firstLine="420"/>
    </w:pPr>
  </w:style>
  <w:style w:type="table" w:styleId="a6">
    <w:name w:val="Table Grid"/>
    <w:basedOn w:val="a1"/>
    <w:uiPriority w:val="39"/>
    <w:rsid w:val="00E7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E730A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730A2"/>
    <w:pPr>
      <w:tabs>
        <w:tab w:val="left" w:pos="840"/>
        <w:tab w:val="right" w:leader="dot" w:pos="8253"/>
      </w:tabs>
      <w:spacing w:line="600" w:lineRule="exact"/>
    </w:pPr>
  </w:style>
  <w:style w:type="paragraph" w:styleId="20">
    <w:name w:val="toc 2"/>
    <w:basedOn w:val="a"/>
    <w:next w:val="a"/>
    <w:autoRedefine/>
    <w:uiPriority w:val="39"/>
    <w:unhideWhenUsed/>
    <w:rsid w:val="00E730A2"/>
    <w:pPr>
      <w:ind w:leftChars="200" w:left="420"/>
    </w:pPr>
  </w:style>
  <w:style w:type="paragraph" w:styleId="30">
    <w:name w:val="toc 3"/>
    <w:basedOn w:val="a"/>
    <w:next w:val="a"/>
    <w:autoRedefine/>
    <w:uiPriority w:val="39"/>
    <w:unhideWhenUsed/>
    <w:rsid w:val="00E730A2"/>
    <w:pPr>
      <w:tabs>
        <w:tab w:val="left" w:pos="1680"/>
        <w:tab w:val="right" w:leader="dot" w:pos="8253"/>
      </w:tabs>
      <w:spacing w:line="600" w:lineRule="exact"/>
      <w:ind w:leftChars="400" w:left="840"/>
      <w:jc w:val="left"/>
    </w:pPr>
  </w:style>
  <w:style w:type="character" w:styleId="a7">
    <w:name w:val="Hyperlink"/>
    <w:basedOn w:val="a0"/>
    <w:uiPriority w:val="99"/>
    <w:unhideWhenUsed/>
    <w:rsid w:val="00E730A2"/>
    <w:rPr>
      <w:color w:val="0000FF" w:themeColor="hyperlink"/>
      <w:u w:val="single"/>
    </w:rPr>
  </w:style>
  <w:style w:type="paragraph" w:styleId="a8">
    <w:name w:val="Balloon Text"/>
    <w:basedOn w:val="a"/>
    <w:link w:val="Char1"/>
    <w:uiPriority w:val="99"/>
    <w:semiHidden/>
    <w:unhideWhenUsed/>
    <w:rsid w:val="00E730A2"/>
    <w:rPr>
      <w:sz w:val="18"/>
      <w:szCs w:val="18"/>
    </w:rPr>
  </w:style>
  <w:style w:type="character" w:customStyle="1" w:styleId="Char1">
    <w:name w:val="批注框文本 Char"/>
    <w:basedOn w:val="a0"/>
    <w:link w:val="a8"/>
    <w:uiPriority w:val="99"/>
    <w:semiHidden/>
    <w:rsid w:val="00E730A2"/>
    <w:rPr>
      <w:rFonts w:ascii="Times New Roman" w:eastAsia="宋体" w:hAnsi="Times New Roman" w:cs="Times New Roman"/>
      <w:sz w:val="18"/>
      <w:szCs w:val="18"/>
    </w:rPr>
  </w:style>
  <w:style w:type="paragraph" w:styleId="a9">
    <w:name w:val="Document Map"/>
    <w:basedOn w:val="a"/>
    <w:link w:val="Char2"/>
    <w:uiPriority w:val="99"/>
    <w:semiHidden/>
    <w:unhideWhenUsed/>
    <w:rsid w:val="00E730A2"/>
    <w:rPr>
      <w:rFonts w:ascii="宋体"/>
      <w:sz w:val="18"/>
      <w:szCs w:val="18"/>
    </w:rPr>
  </w:style>
  <w:style w:type="character" w:customStyle="1" w:styleId="Char2">
    <w:name w:val="文档结构图 Char"/>
    <w:basedOn w:val="a0"/>
    <w:link w:val="a9"/>
    <w:uiPriority w:val="99"/>
    <w:semiHidden/>
    <w:rsid w:val="00E730A2"/>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1878</Words>
  <Characters>10708</Characters>
  <Application>Microsoft Office Word</Application>
  <DocSecurity>0</DocSecurity>
  <Lines>89</Lines>
  <Paragraphs>25</Paragraphs>
  <ScaleCrop>false</ScaleCrop>
  <Company>Hewlett-Packard Company</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Wen Jinwei</cp:lastModifiedBy>
  <cp:revision>3</cp:revision>
  <dcterms:created xsi:type="dcterms:W3CDTF">2019-12-05T05:40:00Z</dcterms:created>
  <dcterms:modified xsi:type="dcterms:W3CDTF">2019-12-05T05:55:00Z</dcterms:modified>
</cp:coreProperties>
</file>