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0C" w:rsidRPr="00CF630C" w:rsidRDefault="00CF630C" w:rsidP="00CF630C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CF630C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证监会公告[2010]15号 </w:t>
      </w:r>
      <w:r w:rsidRPr="00CF630C">
        <w:rPr>
          <w:rFonts w:ascii="宋体" w:hAnsi="宋体" w:cs="宋体"/>
          <w:kern w:val="0"/>
          <w:szCs w:val="24"/>
        </w:rPr>
        <w:br/>
      </w:r>
      <w:r w:rsidRPr="00CF630C">
        <w:rPr>
          <w:rFonts w:ascii="宋体" w:hAnsi="宋体" w:cs="宋体"/>
          <w:kern w:val="0"/>
          <w:szCs w:val="24"/>
        </w:rPr>
        <w:br/>
      </w:r>
    </w:p>
    <w:p w:rsidR="00CF630C" w:rsidRPr="00CF630C" w:rsidRDefault="00CF630C" w:rsidP="00CF630C">
      <w:pPr>
        <w:widowControl/>
        <w:wordWrap w:val="0"/>
        <w:spacing w:after="90" w:line="240" w:lineRule="auto"/>
        <w:ind w:firstLineChars="0" w:firstLine="0"/>
        <w:jc w:val="left"/>
        <w:rPr>
          <w:rFonts w:ascii="宋体" w:hAnsi="宋体" w:cs="宋体"/>
          <w:kern w:val="0"/>
          <w:sz w:val="21"/>
          <w:szCs w:val="21"/>
        </w:rPr>
      </w:pPr>
      <w:r w:rsidRPr="00CF630C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CF630C" w:rsidRPr="00CF630C" w:rsidRDefault="00CF630C" w:rsidP="00CF630C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CF630C">
        <w:rPr>
          <w:rFonts w:ascii="宋体" w:hAnsi="宋体" w:cs="宋体" w:hint="eastAsia"/>
          <w:kern w:val="0"/>
          <w:sz w:val="21"/>
          <w:szCs w:val="21"/>
        </w:rPr>
        <w:t> </w:t>
      </w:r>
      <w:r w:rsidRPr="00CF630C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根据《证券法》和《中国证券监督管理委员会发行审核委员会办法》（证监会令第62号）的规定，经中国证券监督管理委员会第270次主席办公会审议决定，聘任以下25人为中国证券监督管理委员会第十二届主板发行审核委员会委员，现公告如下： </w:t>
      </w:r>
    </w:p>
    <w:p w:rsidR="00CF630C" w:rsidRPr="00CF630C" w:rsidRDefault="00CF630C" w:rsidP="00CF630C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CF630C">
        <w:rPr>
          <w:rFonts w:ascii="宋体" w:hAnsi="宋体" w:cs="宋体" w:hint="eastAsia"/>
          <w:kern w:val="0"/>
          <w:sz w:val="21"/>
          <w:szCs w:val="21"/>
        </w:rPr>
        <w:t> </w:t>
      </w:r>
      <w:r w:rsidRPr="00CF630C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一、专职委员（17人，按姓氏笔画为序）：万勇、王永新、冯渊、刘杰生、何德明、宋新潮、何贤波、张晓彤、张韶华、赵燕、项振华、钟平、郭宪明、谢峰、谢岭、操舰、戴钦公。 </w:t>
      </w:r>
    </w:p>
    <w:p w:rsidR="00CF630C" w:rsidRPr="00CF630C" w:rsidRDefault="00CF630C" w:rsidP="00CF630C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CF630C">
        <w:rPr>
          <w:rFonts w:ascii="宋体" w:hAnsi="宋体" w:cs="宋体" w:hint="eastAsia"/>
          <w:kern w:val="0"/>
          <w:sz w:val="21"/>
          <w:szCs w:val="21"/>
        </w:rPr>
        <w:t> </w:t>
      </w:r>
      <w:r w:rsidRPr="00CF630C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二、兼职委员（8人，按姓氏笔画为序）：孔艳清、冯中圣、沈莹、刘明、朱剑彪、张礼卿、陈骞、杜坤伦。 </w:t>
      </w:r>
    </w:p>
    <w:p w:rsidR="00CF630C" w:rsidRPr="00CF630C" w:rsidRDefault="00CF630C" w:rsidP="00CF630C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</w:t>
      </w:r>
      <w:r w:rsidRPr="00CF630C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CF630C" w:rsidRPr="00CF630C" w:rsidRDefault="00CF630C" w:rsidP="00CF630C">
      <w:pPr>
        <w:widowControl/>
        <w:wordWrap w:val="0"/>
        <w:spacing w:before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</w:t>
      </w:r>
      <w:r w:rsidRPr="00CF630C">
        <w:rPr>
          <w:rFonts w:ascii="宋体" w:hAnsi="宋体" w:cs="宋体" w:hint="eastAsia"/>
          <w:kern w:val="0"/>
          <w:sz w:val="21"/>
          <w:szCs w:val="21"/>
        </w:rPr>
        <w:t> </w:t>
      </w:r>
      <w:r w:rsidRPr="00CF630C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　　</w:t>
      </w:r>
      <w:r w:rsidRPr="00CF630C">
        <w:rPr>
          <w:rFonts w:ascii="宋体" w:hAnsi="宋体" w:cs="宋体" w:hint="eastAsia"/>
          <w:kern w:val="0"/>
          <w:sz w:val="21"/>
          <w:szCs w:val="21"/>
        </w:rPr>
        <w:t> </w:t>
      </w:r>
      <w:r w:rsidRPr="00CF630C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CF630C">
        <w:rPr>
          <w:rFonts w:ascii="楷体" w:eastAsia="楷体" w:hAnsi="楷体" w:cs="宋体" w:hint="eastAsia"/>
          <w:kern w:val="0"/>
          <w:sz w:val="21"/>
          <w:szCs w:val="21"/>
        </w:rPr>
        <w:t xml:space="preserve">中国证券监督管理委员会　　　　　　　　　　　　　　　　　　　　　　　　　　　　　　　　　　　　　　　　　　　　　　　　　　 二O一O年四月二十七日 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0B2"/>
    <w:rsid w:val="001A5FF1"/>
    <w:rsid w:val="002E00B2"/>
    <w:rsid w:val="00336292"/>
    <w:rsid w:val="004E362B"/>
    <w:rsid w:val="006865F6"/>
    <w:rsid w:val="007C2CB2"/>
    <w:rsid w:val="008701F0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CF630C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0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CF6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927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097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737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2014-01-15T01:15:00Z</dcterms:created>
  <dcterms:modified xsi:type="dcterms:W3CDTF">2014-01-15T01:15:00Z</dcterms:modified>
</cp:coreProperties>
</file>