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FC" w:rsidRDefault="004940FC" w:rsidP="004940FC">
      <w:pPr>
        <w:pStyle w:val="a3"/>
        <w:ind w:firstLine="720"/>
        <w:jc w:val="center"/>
      </w:pPr>
      <w:r>
        <w:rPr>
          <w:rStyle w:val="a4"/>
          <w:rFonts w:ascii="黑体" w:eastAsia="黑体" w:hAnsi="黑体" w:hint="eastAsia"/>
          <w:color w:val="FF0000"/>
          <w:sz w:val="36"/>
          <w:szCs w:val="36"/>
        </w:rPr>
        <w:t xml:space="preserve">证监会公告[2009]21号 </w:t>
      </w:r>
      <w:r>
        <w:br/>
      </w:r>
      <w:r>
        <w:br/>
      </w:r>
    </w:p>
    <w:p w:rsidR="004940FC" w:rsidRDefault="004940FC" w:rsidP="004940FC">
      <w:pPr>
        <w:pStyle w:val="customunionstyle1"/>
      </w:pPr>
      <w:r>
        <w:rPr>
          <w:rFonts w:hint="eastAsia"/>
        </w:rPr>
        <w:t>根据《证券法》和《中国证券监督管理委员会发行审核委员会办法》（证监会令第</w:t>
      </w:r>
      <w:r>
        <w:rPr>
          <w:rFonts w:ascii="楷体" w:eastAsia="楷体" w:hAnsi="楷体" w:hint="eastAsia"/>
        </w:rPr>
        <w:t>62</w:t>
      </w:r>
      <w:r>
        <w:rPr>
          <w:rFonts w:hint="eastAsia"/>
        </w:rPr>
        <w:t>号）的有关规定，经中国证券监督管理委员会第</w:t>
      </w:r>
      <w:r>
        <w:rPr>
          <w:rFonts w:ascii="楷体" w:eastAsia="楷体" w:hAnsi="楷体" w:hint="eastAsia"/>
        </w:rPr>
        <w:t>261</w:t>
      </w:r>
      <w:r>
        <w:rPr>
          <w:rFonts w:hint="eastAsia"/>
        </w:rPr>
        <w:t>次主席办公会审议决定，聘任以下</w:t>
      </w:r>
      <w:r>
        <w:rPr>
          <w:rFonts w:ascii="楷体" w:eastAsia="楷体" w:hAnsi="楷体" w:hint="eastAsia"/>
        </w:rPr>
        <w:t>35</w:t>
      </w:r>
      <w:r>
        <w:rPr>
          <w:rFonts w:hint="eastAsia"/>
        </w:rPr>
        <w:t>人为中国证券监督管理委员会第一届创业</w:t>
      </w:r>
      <w:proofErr w:type="gramStart"/>
      <w:r>
        <w:rPr>
          <w:rFonts w:hint="eastAsia"/>
        </w:rPr>
        <w:t>板发行</w:t>
      </w:r>
      <w:proofErr w:type="gramEnd"/>
      <w:r>
        <w:rPr>
          <w:rFonts w:hint="eastAsia"/>
        </w:rPr>
        <w:t>审核委员会委员。现公告如下：</w:t>
      </w:r>
    </w:p>
    <w:p w:rsidR="004940FC" w:rsidRDefault="004940FC" w:rsidP="004940FC">
      <w:pPr>
        <w:pStyle w:val="customunionstyle1"/>
        <w:rPr>
          <w:rFonts w:hint="eastAsia"/>
        </w:rPr>
      </w:pPr>
      <w:r>
        <w:rPr>
          <w:rFonts w:hint="eastAsia"/>
        </w:rPr>
        <w:t>一、专职委员（</w:t>
      </w:r>
      <w:r>
        <w:rPr>
          <w:rFonts w:ascii="楷体" w:eastAsia="楷体" w:hAnsi="楷体" w:hint="eastAsia"/>
        </w:rPr>
        <w:t>23</w:t>
      </w:r>
      <w:r>
        <w:rPr>
          <w:rFonts w:hint="eastAsia"/>
        </w:rPr>
        <w:t>人，按姓氏笔画为序）：王建平、王越豪、毛育晖、付彦、石铁军、吉争雄、吕超、孙小波、朱海武、朱增进、张云龙、李友菊、李文</w:t>
      </w:r>
      <w:proofErr w:type="gramStart"/>
      <w:r>
        <w:rPr>
          <w:rFonts w:hint="eastAsia"/>
        </w:rPr>
        <w:t>祥</w:t>
      </w:r>
      <w:proofErr w:type="gramEnd"/>
      <w:r>
        <w:rPr>
          <w:rFonts w:hint="eastAsia"/>
        </w:rPr>
        <w:t>、李文智、陈星辉、陈臻、徐寿春、</w:t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澳、麻云燕、葛其泉、蒋新红、谢忠平、韩建旻。</w:t>
      </w:r>
    </w:p>
    <w:p w:rsidR="004940FC" w:rsidRDefault="004940FC" w:rsidP="004940FC">
      <w:pPr>
        <w:pStyle w:val="customunionstyle1"/>
        <w:rPr>
          <w:rFonts w:hint="eastAsia"/>
        </w:rPr>
      </w:pPr>
      <w:r>
        <w:rPr>
          <w:rFonts w:hint="eastAsia"/>
        </w:rPr>
        <w:t>二、兼职委员（</w:t>
      </w:r>
      <w:r>
        <w:rPr>
          <w:rFonts w:ascii="楷体" w:eastAsia="楷体" w:hAnsi="楷体" w:hint="eastAsia"/>
        </w:rPr>
        <w:t>12</w:t>
      </w:r>
      <w:r>
        <w:rPr>
          <w:rFonts w:hint="eastAsia"/>
        </w:rPr>
        <w:t>人，按姓氏笔画为序）：成会明、吴国舫、吴朝晖、李筱强、沈心亮、陈志民、郑健、秦伟、顾大伟、雷震霖、戴京焦、戴国强。</w:t>
      </w:r>
      <w:r>
        <w:rPr>
          <w:rFonts w:hint="eastAsia"/>
        </w:rPr>
        <w:br/>
        <w:t xml:space="preserve">　　　　　　　　　　　　　　　　　　　　　　　　　　　</w:t>
      </w:r>
    </w:p>
    <w:p w:rsidR="004940FC" w:rsidRDefault="004940FC" w:rsidP="004940FC">
      <w:pPr>
        <w:pStyle w:val="customunionstyle1"/>
        <w:jc w:val="right"/>
        <w:rPr>
          <w:rFonts w:hint="eastAsia"/>
        </w:rPr>
      </w:pPr>
      <w:r>
        <w:rPr>
          <w:rFonts w:hint="eastAsia"/>
        </w:rPr>
        <w:t> 中国证券监督管理委员会</w:t>
      </w:r>
    </w:p>
    <w:p w:rsidR="004940FC" w:rsidRDefault="004940FC" w:rsidP="004940FC">
      <w:pPr>
        <w:pStyle w:val="customunionstyle1"/>
        <w:ind w:firstLine="480"/>
        <w:jc w:val="right"/>
        <w:rPr>
          <w:rFonts w:hint="eastAsia"/>
        </w:rPr>
      </w:pPr>
      <w:r>
        <w:rPr>
          <w:rFonts w:ascii="楷体" w:eastAsia="楷体" w:hAnsi="楷体" w:hint="eastAsia"/>
        </w:rPr>
        <w:t xml:space="preserve">　　　　　　　　　　　　　　　　　　　　　　　　　</w:t>
      </w:r>
      <w:r>
        <w:rPr>
          <w:rFonts w:hint="eastAsia"/>
        </w:rPr>
        <w:t> </w:t>
      </w:r>
      <w:r>
        <w:rPr>
          <w:rFonts w:ascii="楷体" w:eastAsia="楷体" w:hAnsi="楷体" w:cs="楷体" w:hint="eastAsia"/>
        </w:rPr>
        <w:t xml:space="preserve"> </w:t>
      </w:r>
      <w:r>
        <w:rPr>
          <w:rFonts w:hint="eastAsia"/>
        </w:rPr>
        <w:t> </w:t>
      </w:r>
      <w:r>
        <w:rPr>
          <w:rFonts w:ascii="楷体" w:eastAsia="楷体" w:hAnsi="楷体" w:hint="eastAsia"/>
        </w:rPr>
        <w:t>二○○九年八月七日</w:t>
      </w:r>
    </w:p>
    <w:p w:rsidR="007C2CB2" w:rsidRDefault="007C2CB2" w:rsidP="00E86E16">
      <w:pPr>
        <w:ind w:firstLine="480"/>
      </w:pPr>
    </w:p>
    <w:sectPr w:rsidR="007C2CB2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5D3"/>
    <w:rsid w:val="001A5FF1"/>
    <w:rsid w:val="00336292"/>
    <w:rsid w:val="004940FC"/>
    <w:rsid w:val="004E362B"/>
    <w:rsid w:val="006865F6"/>
    <w:rsid w:val="007C2CB2"/>
    <w:rsid w:val="008B1807"/>
    <w:rsid w:val="0091257B"/>
    <w:rsid w:val="00974848"/>
    <w:rsid w:val="00993F91"/>
    <w:rsid w:val="009A22DC"/>
    <w:rsid w:val="00A308A3"/>
    <w:rsid w:val="00B575D3"/>
    <w:rsid w:val="00BC6A61"/>
    <w:rsid w:val="00BE3843"/>
    <w:rsid w:val="00C24CFF"/>
    <w:rsid w:val="00C3552D"/>
    <w:rsid w:val="00C47305"/>
    <w:rsid w:val="00CC7C60"/>
    <w:rsid w:val="00D006D9"/>
    <w:rsid w:val="00DA6C76"/>
    <w:rsid w:val="00E86E16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0FC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character" w:styleId="a4">
    <w:name w:val="Strong"/>
    <w:basedOn w:val="a0"/>
    <w:uiPriority w:val="22"/>
    <w:qFormat/>
    <w:rsid w:val="004940FC"/>
    <w:rPr>
      <w:b/>
      <w:bCs/>
    </w:rPr>
  </w:style>
  <w:style w:type="paragraph" w:customStyle="1" w:styleId="customunionstyle1">
    <w:name w:val="custom_unionstyle1"/>
    <w:basedOn w:val="a"/>
    <w:rsid w:val="004940FC"/>
    <w:pPr>
      <w:widowControl/>
      <w:wordWrap w:val="0"/>
      <w:spacing w:before="90" w:after="90" w:line="240" w:lineRule="auto"/>
      <w:ind w:firstLineChars="0" w:firstLine="420"/>
      <w:jc w:val="left"/>
    </w:pPr>
    <w:rPr>
      <w:rFonts w:ascii="宋体" w:hAnsi="宋体" w:cs="宋体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1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2014-01-15T01:59:00Z</dcterms:created>
  <dcterms:modified xsi:type="dcterms:W3CDTF">2014-01-15T01:59:00Z</dcterms:modified>
</cp:coreProperties>
</file>