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B" w:rsidRPr="00F53D9B" w:rsidRDefault="00F53D9B" w:rsidP="00F53D9B">
      <w:pPr>
        <w:keepNext/>
        <w:keepLines/>
        <w:spacing w:line="312" w:lineRule="auto"/>
        <w:jc w:val="center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_Toc452024925"/>
      <w:bookmarkStart w:id="1" w:name="_Toc452026635"/>
      <w:bookmarkStart w:id="2" w:name="_Toc477271229"/>
      <w:bookmarkStart w:id="3" w:name="_Toc446191734"/>
      <w:bookmarkStart w:id="4" w:name="_Toc446666041"/>
      <w:r w:rsidRPr="00F53D9B">
        <w:rPr>
          <w:rFonts w:ascii="仿宋" w:eastAsia="仿宋" w:hAnsi="仿宋" w:cs="Times New Roman" w:hint="eastAsia"/>
          <w:b/>
          <w:bCs/>
          <w:sz w:val="24"/>
          <w:szCs w:val="24"/>
        </w:rPr>
        <w:t>福建省政府债券债权托管应急申请书</w:t>
      </w:r>
      <w:bookmarkEnd w:id="0"/>
      <w:bookmarkEnd w:id="1"/>
      <w:bookmarkEnd w:id="2"/>
    </w:p>
    <w:p w:rsidR="00F53D9B" w:rsidRPr="00F53D9B" w:rsidRDefault="00F53D9B" w:rsidP="00F53D9B">
      <w:pPr>
        <w:adjustRightInd w:val="0"/>
        <w:spacing w:beforeLines="20" w:before="62" w:line="312" w:lineRule="auto"/>
        <w:ind w:firstLineChars="100" w:firstLine="241"/>
        <w:jc w:val="center"/>
        <w:rPr>
          <w:rFonts w:ascii="仿宋" w:eastAsia="仿宋" w:hAnsi="仿宋" w:cs="Times New Roman"/>
          <w:b/>
          <w:sz w:val="24"/>
          <w:szCs w:val="24"/>
          <w:u w:val="single"/>
        </w:rPr>
      </w:pPr>
      <w:r w:rsidRPr="00F53D9B">
        <w:rPr>
          <w:rFonts w:ascii="仿宋" w:eastAsia="仿宋" w:hAnsi="仿宋" w:cs="Times New Roman" w:hint="eastAsia"/>
          <w:b/>
          <w:sz w:val="24"/>
          <w:szCs w:val="24"/>
        </w:rPr>
        <w:t>(业务凭单号:A02)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F53D9B">
        <w:rPr>
          <w:rFonts w:ascii="仿宋" w:eastAsia="仿宋" w:hAnsi="仿宋" w:cs="Times New Roman" w:hint="eastAsia"/>
          <w:sz w:val="24"/>
          <w:szCs w:val="24"/>
        </w:rPr>
        <w:t>福建省财政厅：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96" w:firstLine="47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sz w:val="24"/>
          <w:szCs w:val="24"/>
        </w:rPr>
        <w:t>由于我单位招投标远程终端系统出现故障，现以书面形式发送</w:t>
      </w:r>
      <w:r w:rsidRPr="00F53D9B">
        <w:rPr>
          <w:rFonts w:ascii="仿宋" w:eastAsia="仿宋" w:hAnsi="仿宋" w:cs="Times New Roman"/>
          <w:sz w:val="24"/>
          <w:szCs w:val="24"/>
          <w:u w:val="single"/>
        </w:rPr>
        <w:t xml:space="preserve">       </w:t>
      </w:r>
      <w:r w:rsidRPr="00F53D9B">
        <w:rPr>
          <w:rFonts w:ascii="仿宋" w:eastAsia="仿宋" w:hAnsi="仿宋" w:cs="Times New Roman" w:hint="eastAsia"/>
          <w:sz w:val="24"/>
          <w:szCs w:val="24"/>
        </w:rPr>
        <w:t>年（</w:t>
      </w:r>
      <w:r w:rsidRPr="00F53D9B">
        <w:rPr>
          <w:rFonts w:ascii="仿宋" w:eastAsia="仿宋" w:hAnsi="仿宋" w:cs="Times New Roman"/>
          <w:sz w:val="24"/>
          <w:szCs w:val="24"/>
          <w:u w:val="single"/>
        </w:rPr>
        <w:t xml:space="preserve">   </w:t>
      </w:r>
      <w:r w:rsidRPr="00F53D9B">
        <w:rPr>
          <w:rFonts w:ascii="仿宋" w:eastAsia="仿宋" w:hAnsi="仿宋" w:cs="Times New Roman" w:hint="eastAsia"/>
          <w:sz w:val="24"/>
          <w:szCs w:val="24"/>
        </w:rPr>
        <w:t>期）福建省政府债券</w:t>
      </w:r>
      <w:r w:rsidRPr="00F53D9B">
        <w:rPr>
          <w:rFonts w:ascii="仿宋" w:eastAsia="仿宋" w:hAnsi="仿宋" w:cs="Times New Roman" w:hint="eastAsia"/>
          <w:bCs/>
          <w:sz w:val="24"/>
          <w:szCs w:val="24"/>
        </w:rPr>
        <w:t>债权托管应急申请书。我单位承诺：本债权托管应急申请书由我单位授权经办人填写，内容真实、准确、完整，具有与系统报送同等效力，我单位自愿承担应急债权托管所产生风险。</w:t>
      </w:r>
      <w:r w:rsidRPr="00F53D9B">
        <w:rPr>
          <w:rFonts w:ascii="仿宋" w:eastAsia="仿宋" w:hAnsi="仿宋" w:cs="Times New Roman"/>
          <w:bCs/>
          <w:sz w:val="24"/>
          <w:szCs w:val="24"/>
        </w:rPr>
        <w:t xml:space="preserve">                 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50" w:firstLine="36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投标方名称</w:t>
      </w:r>
      <w:r w:rsidRPr="00F53D9B">
        <w:rPr>
          <w:rFonts w:ascii="仿宋" w:eastAsia="仿宋" w:hAnsi="仿宋" w:cs="Times New Roman"/>
          <w:bCs/>
          <w:sz w:val="24"/>
          <w:szCs w:val="24"/>
        </w:rPr>
        <w:t>:</w:t>
      </w:r>
      <w:r w:rsidRPr="00F53D9B">
        <w:rPr>
          <w:rFonts w:ascii="仿宋" w:eastAsia="仿宋" w:hAnsi="仿宋" w:cs="Times New Roman"/>
          <w:sz w:val="24"/>
          <w:szCs w:val="24"/>
          <w:u w:val="single"/>
        </w:rPr>
        <w:t xml:space="preserve">               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50" w:firstLine="36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托管账号</w:t>
      </w:r>
      <w:r w:rsidRPr="00F53D9B">
        <w:rPr>
          <w:rFonts w:ascii="仿宋" w:eastAsia="仿宋" w:hAnsi="仿宋" w:cs="Times New Roman"/>
          <w:bCs/>
          <w:sz w:val="24"/>
          <w:szCs w:val="24"/>
        </w:rPr>
        <w:t>:</w:t>
      </w:r>
      <w:r w:rsidRPr="00F53D9B">
        <w:rPr>
          <w:rFonts w:ascii="仿宋" w:eastAsia="仿宋" w:hAnsi="仿宋" w:cs="Times New Roman"/>
          <w:sz w:val="24"/>
          <w:szCs w:val="24"/>
          <w:u w:val="single"/>
        </w:rPr>
        <w:t xml:space="preserve">               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50" w:firstLine="36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申请日期</w:t>
      </w:r>
      <w:r w:rsidRPr="00F53D9B">
        <w:rPr>
          <w:rFonts w:ascii="仿宋" w:eastAsia="仿宋" w:hAnsi="仿宋" w:cs="Times New Roman"/>
          <w:bCs/>
          <w:sz w:val="24"/>
          <w:szCs w:val="24"/>
        </w:rPr>
        <w:t>: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  <w:u w:val="single"/>
        </w:rPr>
        <w:t xml:space="preserve">      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</w:rPr>
        <w:t>年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  <w:u w:val="single"/>
        </w:rPr>
        <w:t xml:space="preserve">     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</w:rPr>
        <w:t>月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  <w:u w:val="single"/>
        </w:rPr>
        <w:t xml:space="preserve">     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</w:rPr>
        <w:t>日【要素1】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50" w:firstLine="36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债券代码</w:t>
      </w:r>
      <w:r w:rsidRPr="00F53D9B">
        <w:rPr>
          <w:rFonts w:ascii="仿宋" w:eastAsia="仿宋" w:hAnsi="仿宋" w:cs="Times New Roman"/>
          <w:bCs/>
          <w:sz w:val="24"/>
          <w:szCs w:val="24"/>
        </w:rPr>
        <w:t>: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  <w:u w:val="single"/>
        </w:rPr>
        <w:t xml:space="preserve">               </w:t>
      </w:r>
      <w:r w:rsidRPr="00F53D9B">
        <w:rPr>
          <w:rFonts w:ascii="仿宋" w:eastAsia="仿宋" w:hAnsi="仿宋" w:cs="Times New Roman" w:hint="eastAsia"/>
          <w:b/>
          <w:bCs/>
          <w:sz w:val="24"/>
          <w:szCs w:val="24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3960"/>
      </w:tblGrid>
      <w:tr w:rsidR="00F53D9B" w:rsidRPr="00F53D9B" w:rsidTr="00EA327B">
        <w:tc>
          <w:tcPr>
            <w:tcW w:w="3708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托管机构</w:t>
            </w:r>
          </w:p>
        </w:tc>
        <w:tc>
          <w:tcPr>
            <w:tcW w:w="3960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债权托管面额（亿元）</w:t>
            </w:r>
          </w:p>
        </w:tc>
      </w:tr>
      <w:tr w:rsidR="00F53D9B" w:rsidRPr="00F53D9B" w:rsidTr="00EA327B">
        <w:tc>
          <w:tcPr>
            <w:tcW w:w="3708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中央国债登记公司</w:t>
            </w:r>
            <w:r w:rsidRPr="00F53D9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【要素</w:t>
            </w:r>
            <w:r w:rsidRPr="00F53D9B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3】</w:t>
            </w:r>
          </w:p>
        </w:tc>
        <w:tc>
          <w:tcPr>
            <w:tcW w:w="3960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53D9B" w:rsidRPr="00F53D9B" w:rsidTr="00EA327B">
        <w:tc>
          <w:tcPr>
            <w:tcW w:w="3708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证券登记公司（上海）</w:t>
            </w:r>
          </w:p>
        </w:tc>
        <w:tc>
          <w:tcPr>
            <w:tcW w:w="3960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53D9B" w:rsidRPr="00F53D9B" w:rsidTr="00EA327B">
        <w:tc>
          <w:tcPr>
            <w:tcW w:w="3708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证券登记公司（深圳）</w:t>
            </w:r>
          </w:p>
        </w:tc>
        <w:tc>
          <w:tcPr>
            <w:tcW w:w="3960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53D9B" w:rsidRPr="00F53D9B" w:rsidTr="00EA327B">
        <w:tc>
          <w:tcPr>
            <w:tcW w:w="3708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53D9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合计</w:t>
            </w:r>
            <w:r w:rsidRPr="00F53D9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【要素</w:t>
            </w:r>
            <w:r w:rsidRPr="00F53D9B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4</w:t>
            </w:r>
            <w:r w:rsidRPr="00F53D9B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】</w:t>
            </w:r>
          </w:p>
        </w:tc>
        <w:tc>
          <w:tcPr>
            <w:tcW w:w="3960" w:type="dxa"/>
          </w:tcPr>
          <w:p w:rsidR="00F53D9B" w:rsidRPr="00F53D9B" w:rsidRDefault="00F53D9B" w:rsidP="00F53D9B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</w:tbl>
    <w:p w:rsidR="00F53D9B" w:rsidRPr="00F53D9B" w:rsidRDefault="00F53D9B" w:rsidP="00F53D9B">
      <w:pPr>
        <w:widowControl/>
        <w:spacing w:beforeLines="20" w:before="62" w:line="264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F53D9B" w:rsidRPr="00F53D9B" w:rsidRDefault="00F53D9B" w:rsidP="00F53D9B">
      <w:pPr>
        <w:widowControl/>
        <w:spacing w:beforeLines="20" w:before="62" w:line="264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电子密押：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（16位数字）</w:t>
      </w:r>
    </w:p>
    <w:p w:rsidR="00F53D9B" w:rsidRPr="00F53D9B" w:rsidRDefault="00F53D9B" w:rsidP="00F53D9B">
      <w:pPr>
        <w:widowControl/>
        <w:spacing w:line="264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F53D9B" w:rsidRPr="00F53D9B" w:rsidRDefault="00F53D9B" w:rsidP="00F53D9B">
      <w:pPr>
        <w:widowControl/>
        <w:spacing w:line="264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经办人签字或盖章：</w:t>
      </w:r>
      <w:r w:rsidRPr="00F53D9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　　　　复核人签字或盖章：　</w:t>
      </w:r>
    </w:p>
    <w:p w:rsidR="00F53D9B" w:rsidRPr="00F53D9B" w:rsidRDefault="00F53D9B" w:rsidP="00F53D9B">
      <w:pPr>
        <w:widowControl/>
        <w:spacing w:line="264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F53D9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　　　</w:t>
      </w:r>
      <w:r w:rsidRPr="00F53D9B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</w:t>
      </w: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</w:p>
    <w:p w:rsidR="00F53D9B" w:rsidRPr="00F53D9B" w:rsidRDefault="00F53D9B" w:rsidP="00F53D9B">
      <w:pPr>
        <w:widowControl/>
        <w:spacing w:line="264" w:lineRule="auto"/>
        <w:ind w:right="60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（投标方或被授权机构印章）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900" w:firstLine="4560"/>
        <w:rPr>
          <w:rFonts w:ascii="仿宋" w:eastAsia="仿宋" w:hAnsi="仿宋" w:cs="Times New Roman"/>
          <w:sz w:val="24"/>
          <w:szCs w:val="24"/>
        </w:rPr>
      </w:pPr>
      <w:r w:rsidRPr="00F53D9B">
        <w:rPr>
          <w:rFonts w:ascii="仿宋" w:eastAsia="仿宋" w:hAnsi="仿宋" w:cs="Times New Roman"/>
          <w:sz w:val="24"/>
          <w:szCs w:val="24"/>
        </w:rPr>
        <w:t xml:space="preserve">    </w:t>
      </w:r>
      <w:r w:rsidRPr="00F53D9B">
        <w:rPr>
          <w:rFonts w:ascii="仿宋" w:eastAsia="仿宋" w:hAnsi="仿宋" w:cs="Times New Roman" w:hint="eastAsia"/>
          <w:sz w:val="24"/>
          <w:szCs w:val="24"/>
        </w:rPr>
        <w:t>年</w:t>
      </w:r>
      <w:r w:rsidRPr="00F53D9B">
        <w:rPr>
          <w:rFonts w:ascii="仿宋" w:eastAsia="仿宋" w:hAnsi="仿宋" w:cs="Times New Roman"/>
          <w:sz w:val="24"/>
          <w:szCs w:val="24"/>
        </w:rPr>
        <w:t xml:space="preserve">   </w:t>
      </w:r>
      <w:r w:rsidRPr="00F53D9B">
        <w:rPr>
          <w:rFonts w:ascii="仿宋" w:eastAsia="仿宋" w:hAnsi="仿宋" w:cs="Times New Roman" w:hint="eastAsia"/>
          <w:sz w:val="24"/>
          <w:szCs w:val="24"/>
        </w:rPr>
        <w:t>月</w:t>
      </w:r>
      <w:r w:rsidRPr="00F53D9B">
        <w:rPr>
          <w:rFonts w:ascii="仿宋" w:eastAsia="仿宋" w:hAnsi="仿宋" w:cs="Times New Roman"/>
          <w:sz w:val="24"/>
          <w:szCs w:val="24"/>
        </w:rPr>
        <w:t xml:space="preserve">   </w:t>
      </w:r>
      <w:r w:rsidRPr="00F53D9B">
        <w:rPr>
          <w:rFonts w:ascii="仿宋" w:eastAsia="仿宋" w:hAnsi="仿宋" w:cs="Times New Roman" w:hint="eastAsia"/>
          <w:sz w:val="24"/>
          <w:szCs w:val="24"/>
        </w:rPr>
        <w:t>日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150" w:firstLine="36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注意事项：</w:t>
      </w:r>
    </w:p>
    <w:p w:rsidR="00F53D9B" w:rsidRPr="00F53D9B" w:rsidRDefault="00F53D9B" w:rsidP="00F53D9B">
      <w:pPr>
        <w:adjustRightInd w:val="0"/>
        <w:spacing w:beforeLines="20" w:before="62" w:line="264" w:lineRule="auto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F53D9B">
        <w:rPr>
          <w:rFonts w:ascii="仿宋" w:eastAsia="仿宋" w:hAnsi="仿宋" w:cs="Times New Roman" w:hint="eastAsia"/>
          <w:bCs/>
          <w:sz w:val="24"/>
          <w:szCs w:val="24"/>
        </w:rPr>
        <w:t>1、债权托管应急申请书填写须清晰，不得涂改。</w:t>
      </w:r>
    </w:p>
    <w:p w:rsidR="00F53D9B" w:rsidRPr="00F53D9B" w:rsidRDefault="00F53D9B" w:rsidP="00F53D9B">
      <w:pPr>
        <w:widowControl/>
        <w:spacing w:beforeLines="20" w:before="62" w:line="264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2、投标方将债权托管应急申请书传真到</w:t>
      </w:r>
      <w:proofErr w:type="gramStart"/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招标室</w:t>
      </w:r>
      <w:proofErr w:type="gramEnd"/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并及时拨打</w:t>
      </w:r>
      <w:proofErr w:type="gramStart"/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招标室</w:t>
      </w:r>
      <w:proofErr w:type="gramEnd"/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专用电话向发行人员报告。</w:t>
      </w:r>
    </w:p>
    <w:p w:rsidR="00F53D9B" w:rsidRPr="00F53D9B" w:rsidRDefault="00F53D9B" w:rsidP="00F53D9B">
      <w:pPr>
        <w:widowControl/>
        <w:spacing w:beforeLines="20" w:before="62" w:line="264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53D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F53D9B" w:rsidRPr="00F53D9B" w:rsidRDefault="00F53D9B" w:rsidP="00F53D9B">
      <w:pPr>
        <w:spacing w:line="264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3D9B">
        <w:rPr>
          <w:rFonts w:ascii="仿宋" w:eastAsia="仿宋" w:hAnsi="仿宋" w:cs="Times New Roman" w:hint="eastAsia"/>
          <w:sz w:val="24"/>
          <w:szCs w:val="24"/>
        </w:rPr>
        <w:t>4、上海招标室电话：</w:t>
      </w:r>
      <w:r w:rsidRPr="00F53D9B">
        <w:rPr>
          <w:rFonts w:ascii="仿宋" w:eastAsia="仿宋" w:hAnsi="仿宋" w:cs="Times New Roman"/>
          <w:sz w:val="24"/>
          <w:szCs w:val="24"/>
        </w:rPr>
        <w:t>021-</w:t>
      </w:r>
      <w:r w:rsidRPr="00F53D9B">
        <w:rPr>
          <w:rFonts w:ascii="仿宋" w:eastAsia="仿宋" w:hAnsi="仿宋" w:cs="Times New Roman" w:hint="eastAsia"/>
          <w:sz w:val="24"/>
          <w:szCs w:val="24"/>
        </w:rPr>
        <w:t>50496351</w:t>
      </w:r>
      <w:r w:rsidRPr="00F53D9B">
        <w:rPr>
          <w:rFonts w:ascii="仿宋" w:eastAsia="仿宋" w:hAnsi="仿宋" w:cs="Times New Roman"/>
          <w:sz w:val="24"/>
          <w:szCs w:val="24"/>
        </w:rPr>
        <w:t xml:space="preserve"> 021-</w:t>
      </w:r>
      <w:r w:rsidRPr="00F53D9B">
        <w:rPr>
          <w:rFonts w:ascii="仿宋" w:eastAsia="仿宋" w:hAnsi="仿宋" w:cs="Times New Roman" w:hint="eastAsia"/>
          <w:sz w:val="24"/>
          <w:szCs w:val="24"/>
        </w:rPr>
        <w:t>50496359，传真：</w:t>
      </w:r>
      <w:r w:rsidRPr="00F53D9B">
        <w:rPr>
          <w:rFonts w:ascii="仿宋" w:eastAsia="仿宋" w:hAnsi="仿宋" w:cs="Times New Roman"/>
          <w:sz w:val="24"/>
          <w:szCs w:val="24"/>
        </w:rPr>
        <w:t>021-</w:t>
      </w:r>
      <w:r w:rsidRPr="00F53D9B">
        <w:rPr>
          <w:rFonts w:ascii="仿宋" w:eastAsia="仿宋" w:hAnsi="仿宋" w:cs="Times New Roman" w:hint="eastAsia"/>
          <w:sz w:val="24"/>
          <w:szCs w:val="24"/>
        </w:rPr>
        <w:t>50496599</w:t>
      </w:r>
      <w:r w:rsidRPr="00F53D9B">
        <w:rPr>
          <w:rFonts w:ascii="仿宋" w:eastAsia="仿宋" w:hAnsi="仿宋" w:cs="Times New Roman"/>
          <w:sz w:val="24"/>
          <w:szCs w:val="24"/>
        </w:rPr>
        <w:t xml:space="preserve">  021-</w:t>
      </w:r>
      <w:r w:rsidRPr="00F53D9B">
        <w:rPr>
          <w:rFonts w:ascii="仿宋" w:eastAsia="仿宋" w:hAnsi="仿宋" w:cs="Times New Roman" w:hint="eastAsia"/>
          <w:sz w:val="24"/>
          <w:szCs w:val="24"/>
        </w:rPr>
        <w:t>50496377。</w:t>
      </w:r>
    </w:p>
    <w:p w:rsidR="00F53D9B" w:rsidRPr="00F53D9B" w:rsidRDefault="00F53D9B" w:rsidP="00F53D9B">
      <w:pPr>
        <w:spacing w:line="264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A222B3" w:rsidRPr="00CB6E1A" w:rsidRDefault="00A222B3" w:rsidP="00F53D9B">
      <w:bookmarkStart w:id="5" w:name="_GoBack"/>
      <w:bookmarkEnd w:id="3"/>
      <w:bookmarkEnd w:id="4"/>
      <w:bookmarkEnd w:id="5"/>
    </w:p>
    <w:sectPr w:rsidR="00A222B3" w:rsidRPr="00CB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1A" w:rsidRDefault="00CB6E1A" w:rsidP="00CB6E1A">
      <w:r>
        <w:separator/>
      </w:r>
    </w:p>
  </w:endnote>
  <w:endnote w:type="continuationSeparator" w:id="0">
    <w:p w:rsidR="00CB6E1A" w:rsidRDefault="00CB6E1A" w:rsidP="00C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1A" w:rsidRDefault="00CB6E1A" w:rsidP="00CB6E1A">
      <w:r>
        <w:separator/>
      </w:r>
    </w:p>
  </w:footnote>
  <w:footnote w:type="continuationSeparator" w:id="0">
    <w:p w:rsidR="00CB6E1A" w:rsidRDefault="00CB6E1A" w:rsidP="00CB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B"/>
    <w:rsid w:val="00A222B3"/>
    <w:rsid w:val="00CB6E1A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张平</cp:lastModifiedBy>
  <cp:revision>2</cp:revision>
  <dcterms:created xsi:type="dcterms:W3CDTF">2017-06-22T01:47:00Z</dcterms:created>
  <dcterms:modified xsi:type="dcterms:W3CDTF">2017-07-21T00:33:00Z</dcterms:modified>
</cp:coreProperties>
</file>