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14" w:rsidRDefault="00B54914" w:rsidP="00B54914">
      <w:pPr>
        <w:spacing w:line="600" w:lineRule="exact"/>
        <w:rPr>
          <w:rFonts w:ascii="仿宋_GB2312" w:eastAsia="仿宋_GB2312" w:hAnsi="黑体" w:cs="宋体" w:hint="eastAsia"/>
          <w:b/>
          <w:kern w:val="0"/>
          <w:sz w:val="30"/>
          <w:szCs w:val="30"/>
        </w:rPr>
      </w:pPr>
      <w:r w:rsidRPr="00B54914">
        <w:rPr>
          <w:rFonts w:ascii="仿宋_GB2312" w:eastAsia="仿宋_GB2312" w:hAnsi="黑体" w:cs="宋体" w:hint="eastAsia"/>
          <w:b/>
          <w:kern w:val="0"/>
          <w:sz w:val="30"/>
          <w:szCs w:val="30"/>
        </w:rPr>
        <w:t>附件</w:t>
      </w:r>
    </w:p>
    <w:p w:rsidR="004230E5" w:rsidRPr="00B54914" w:rsidRDefault="004230E5" w:rsidP="00B54914">
      <w:pPr>
        <w:spacing w:line="600" w:lineRule="exact"/>
        <w:rPr>
          <w:rFonts w:ascii="仿宋_GB2312" w:eastAsia="仿宋_GB2312" w:hAnsi="黑体" w:cs="宋体" w:hint="eastAsia"/>
          <w:b/>
          <w:kern w:val="0"/>
          <w:sz w:val="30"/>
          <w:szCs w:val="30"/>
        </w:rPr>
      </w:pPr>
    </w:p>
    <w:p w:rsidR="004230E5" w:rsidRDefault="004230E5" w:rsidP="004230E5">
      <w:pPr>
        <w:spacing w:line="540" w:lineRule="exact"/>
        <w:jc w:val="center"/>
        <w:rPr>
          <w:rFonts w:ascii="方正大标宋简体" w:eastAsia="方正大标宋简体" w:hAnsi="华文中宋"/>
          <w:sz w:val="42"/>
          <w:szCs w:val="42"/>
        </w:rPr>
      </w:pPr>
      <w:r w:rsidRPr="00CC6121">
        <w:rPr>
          <w:rFonts w:ascii="方正大标宋简体" w:eastAsia="方正大标宋简体" w:hAnsi="华文中宋" w:hint="eastAsia"/>
          <w:sz w:val="42"/>
          <w:szCs w:val="42"/>
        </w:rPr>
        <w:t>上海证券交易所第一届科创板股票上市</w:t>
      </w:r>
    </w:p>
    <w:p w:rsidR="004230E5" w:rsidRPr="00CC6121" w:rsidRDefault="004230E5" w:rsidP="004230E5">
      <w:pPr>
        <w:spacing w:line="540" w:lineRule="exact"/>
        <w:jc w:val="center"/>
        <w:rPr>
          <w:rFonts w:ascii="方正大标宋简体" w:eastAsia="方正大标宋简体" w:hAnsi="华文中宋"/>
          <w:sz w:val="42"/>
          <w:szCs w:val="42"/>
        </w:rPr>
      </w:pPr>
      <w:r w:rsidRPr="00CC6121">
        <w:rPr>
          <w:rFonts w:ascii="方正大标宋简体" w:eastAsia="方正大标宋简体" w:hAnsi="华文中宋" w:hint="eastAsia"/>
          <w:sz w:val="42"/>
          <w:szCs w:val="42"/>
        </w:rPr>
        <w:t>委员会委员候选人公示名单</w:t>
      </w:r>
    </w:p>
    <w:p w:rsidR="004230E5" w:rsidRPr="00CC6121" w:rsidRDefault="004230E5" w:rsidP="004230E5">
      <w:pPr>
        <w:widowControl/>
        <w:jc w:val="center"/>
        <w:rPr>
          <w:rFonts w:ascii="仿宋_GB2312"/>
          <w:color w:val="000000"/>
          <w:kern w:val="0"/>
          <w:szCs w:val="21"/>
        </w:rPr>
      </w:pPr>
      <w:r w:rsidRPr="00CC6121">
        <w:rPr>
          <w:rFonts w:ascii="仿宋_GB2312" w:hint="eastAsia"/>
          <w:color w:val="000000"/>
          <w:kern w:val="0"/>
          <w:szCs w:val="21"/>
        </w:rPr>
        <w:t>（同一类别内按姓氏笔画排序）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992"/>
        <w:gridCol w:w="851"/>
        <w:gridCol w:w="1363"/>
        <w:gridCol w:w="3056"/>
        <w:gridCol w:w="120"/>
        <w:gridCol w:w="3261"/>
      </w:tblGrid>
      <w:tr w:rsidR="004230E5" w:rsidRPr="00C04FD5" w:rsidTr="00554FD0">
        <w:trPr>
          <w:trHeight w:val="284"/>
          <w:jc w:val="center"/>
        </w:trPr>
        <w:tc>
          <w:tcPr>
            <w:tcW w:w="10365" w:type="dxa"/>
            <w:gridSpan w:val="7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派出机构（</w:t>
            </w:r>
            <w:r w:rsidRPr="00CC6121">
              <w:rPr>
                <w:rFonts w:ascii="仿宋_GB2312"/>
                <w:b/>
                <w:bCs/>
                <w:color w:val="000000"/>
                <w:kern w:val="0"/>
                <w:szCs w:val="21"/>
              </w:rPr>
              <w:t>4</w:t>
            </w: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056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陈刚泰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1973年12月</w:t>
            </w:r>
          </w:p>
        </w:tc>
        <w:tc>
          <w:tcPr>
            <w:tcW w:w="3056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江苏证监局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稽查一处处长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周芊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1977年12月</w:t>
            </w:r>
          </w:p>
        </w:tc>
        <w:tc>
          <w:tcPr>
            <w:tcW w:w="3056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浙江证监局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机构监管处调研员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柳艺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1968年5月</w:t>
            </w:r>
          </w:p>
        </w:tc>
        <w:tc>
          <w:tcPr>
            <w:tcW w:w="3056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北京证监局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会计监管处处长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袁同济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1973年4月</w:t>
            </w:r>
          </w:p>
        </w:tc>
        <w:tc>
          <w:tcPr>
            <w:tcW w:w="3056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上海证监局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公司监管二处处长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10365" w:type="dxa"/>
            <w:gridSpan w:val="7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行业协会（</w:t>
            </w:r>
            <w:r w:rsidRPr="00CC6121"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 w:rsidRPr="00CC6121"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056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申屹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1973年4月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证券业协会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会员服务二部主任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陈春艳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1971年4月</w:t>
            </w:r>
          </w:p>
        </w:tc>
        <w:tc>
          <w:tcPr>
            <w:tcW w:w="3056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基金业协会</w:t>
            </w:r>
          </w:p>
        </w:tc>
        <w:tc>
          <w:tcPr>
            <w:tcW w:w="3381" w:type="dxa"/>
            <w:gridSpan w:val="2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秘书长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潘广标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1977年6月</w:t>
            </w:r>
          </w:p>
        </w:tc>
        <w:tc>
          <w:tcPr>
            <w:tcW w:w="3056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上市公司协会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培训部主任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国际部主任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10365" w:type="dxa"/>
            <w:gridSpan w:val="7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高校（</w:t>
            </w:r>
            <w:r w:rsidRPr="00CC6121">
              <w:rPr>
                <w:rFonts w:ascii="仿宋_GB2312"/>
                <w:b/>
                <w:bCs/>
                <w:color w:val="000000"/>
                <w:kern w:val="0"/>
                <w:szCs w:val="21"/>
              </w:rPr>
              <w:t>4</w:t>
            </w: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陈晓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1963年9月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会计系教授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周国良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1973年8月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上海财经大学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会计学院党委书记、副教授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罗培新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1974年8月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华东政法大学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教授，上海市司法局副局长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郭雳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1975年8月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法学院党委书记、副院长、教授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10365" w:type="dxa"/>
            <w:gridSpan w:val="7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保险资管机构（</w:t>
            </w:r>
            <w:r w:rsidRPr="00CC6121">
              <w:rPr>
                <w:rFonts w:ascii="仿宋_GB2312"/>
                <w:b/>
                <w:bCs/>
                <w:color w:val="000000"/>
                <w:kern w:val="0"/>
                <w:szCs w:val="21"/>
              </w:rPr>
              <w:t>3</w:t>
            </w: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刘凡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C6121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1971年6月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中国人寿资产管理有限公司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投资总监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张弛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C6121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1965年3月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新华资产管理股份有限公司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副总裁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易平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C6121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1968年11月</w:t>
            </w:r>
          </w:p>
        </w:tc>
        <w:tc>
          <w:tcPr>
            <w:tcW w:w="3056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太平洋资产管理有限责任公司</w:t>
            </w:r>
          </w:p>
        </w:tc>
        <w:tc>
          <w:tcPr>
            <w:tcW w:w="3381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权益投资部总经理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10365" w:type="dxa"/>
            <w:gridSpan w:val="7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公募基金（</w:t>
            </w:r>
            <w:r w:rsidRPr="00CC6121">
              <w:rPr>
                <w:rFonts w:ascii="仿宋_GB2312"/>
                <w:b/>
                <w:bCs/>
                <w:color w:val="000000"/>
                <w:kern w:val="0"/>
                <w:szCs w:val="21"/>
              </w:rPr>
              <w:t>5</w:t>
            </w: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王颂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1968年7月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广发基金管理有限公司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资产配置总监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阳琨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1973年6月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华夏基金管理有限公司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副总经理、投资总监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李晓铭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1980年4月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富国基金管理有限公司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权益投资部总经理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吴磊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1977年1月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银河基金管理有限公司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总经理助理、战略规划部总监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韩贤旺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1971年9月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汇添富基金管理股份有限公司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首席经济学家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10365" w:type="dxa"/>
            <w:gridSpan w:val="7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上市公司（</w:t>
            </w:r>
            <w:r w:rsidRPr="00CC6121">
              <w:rPr>
                <w:rFonts w:ascii="仿宋_GB2312"/>
                <w:b/>
                <w:bCs/>
                <w:color w:val="000000"/>
                <w:kern w:val="0"/>
                <w:szCs w:val="21"/>
              </w:rPr>
              <w:t>4</w:t>
            </w: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向文波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1962年6月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三一重工股份有限公司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副董事长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总裁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李明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1963年1月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上海克来机电自动化工程股份有限公司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独立董事，上海大学机电工程与自动化学院工程技术训练中心主任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谢纪龙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1966年9月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中国中车股份有限公司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董事会秘书、联席公司秘书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管红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1968年3月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中国船舶重工股份有限公司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董事会秘书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10365" w:type="dxa"/>
            <w:gridSpan w:val="7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律师事务所（</w:t>
            </w:r>
            <w:r w:rsidRPr="00CC6121">
              <w:rPr>
                <w:rFonts w:ascii="仿宋_GB2312"/>
                <w:b/>
                <w:bCs/>
                <w:color w:val="000000"/>
                <w:kern w:val="0"/>
                <w:szCs w:val="21"/>
              </w:rPr>
              <w:t>11</w:t>
            </w: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176" w:type="dxa"/>
            <w:gridSpan w:val="2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苏启云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1964年2月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北京市德恒律师事务所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张利国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1965年2月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北京市国枫律师事务所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张忠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1968年11月</w:t>
            </w:r>
          </w:p>
        </w:tc>
        <w:tc>
          <w:tcPr>
            <w:tcW w:w="3176" w:type="dxa"/>
            <w:gridSpan w:val="2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北京市中伦律师事务所</w:t>
            </w:r>
          </w:p>
        </w:tc>
        <w:tc>
          <w:tcPr>
            <w:tcW w:w="3261" w:type="dxa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一级合伙人、资本市场部负责人、证券业务内核负责人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2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张建伟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1976年8月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北京市君合律师事务所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陈瑛明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1964年2月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上海市</w:t>
            </w: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瑛明律师事务所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首席合伙人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陈巍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1976年8月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上海市</w:t>
            </w: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通力律师事务所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合伙人、管委会成员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栗皓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1966年8月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北京市康达律师事务所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0E3E9A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管委会成员、高级合伙人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钱大治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1977年6月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国浩律师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（上海）</w:t>
            </w: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徐军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1968年7月</w:t>
            </w:r>
          </w:p>
        </w:tc>
        <w:tc>
          <w:tcPr>
            <w:tcW w:w="3176" w:type="dxa"/>
            <w:gridSpan w:val="2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上海市锦天城律师事务所</w:t>
            </w:r>
          </w:p>
        </w:tc>
        <w:tc>
          <w:tcPr>
            <w:tcW w:w="3261" w:type="dxa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高级合伙人、证券与资本市场专业委员会总召集人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2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唐丽子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1962年7月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北京市金杜律师事务所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傅羽韬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1974年1月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浙江天册律师事务所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10365" w:type="dxa"/>
            <w:gridSpan w:val="7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会计师事务所（</w:t>
            </w:r>
            <w:r w:rsidRPr="00CC6121">
              <w:rPr>
                <w:rFonts w:ascii="仿宋_GB2312"/>
                <w:b/>
                <w:bCs/>
                <w:color w:val="000000"/>
                <w:kern w:val="0"/>
                <w:szCs w:val="21"/>
              </w:rPr>
              <w:t>11</w:t>
            </w: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王笑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1970年12月</w:t>
            </w:r>
          </w:p>
        </w:tc>
        <w:tc>
          <w:tcPr>
            <w:tcW w:w="3176" w:type="dxa"/>
            <w:gridSpan w:val="2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普华永道中天会计师事务所</w:t>
            </w:r>
          </w:p>
        </w:tc>
        <w:tc>
          <w:tcPr>
            <w:tcW w:w="3261" w:type="dxa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党委书记、管委会成员、中国内地及香港审计领导委员会成员、中部地区审计主管合伙人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2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汤哲辉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1977年4月</w:t>
            </w:r>
          </w:p>
        </w:tc>
        <w:tc>
          <w:tcPr>
            <w:tcW w:w="3176" w:type="dxa"/>
            <w:gridSpan w:val="2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安永华明会计师事务所</w:t>
            </w:r>
          </w:p>
        </w:tc>
        <w:tc>
          <w:tcPr>
            <w:tcW w:w="3261" w:type="dxa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安永上海党委书记、安永南京分所负责人、审计服务合伙人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2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牟敦潭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1964年10月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中兴华会计师事务所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合伙人、执行总裁、管委会委员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苏星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1978年4月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毕马威华振会计师事务所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资本市场咨询组主管合伙人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李文智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1967年2月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大华会计师事务所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管理合伙人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屈先富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vMerge w:val="restart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1970年7月</w:t>
            </w:r>
          </w:p>
        </w:tc>
        <w:tc>
          <w:tcPr>
            <w:tcW w:w="3176" w:type="dxa"/>
            <w:gridSpan w:val="2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天职国际会计师事务所</w:t>
            </w:r>
          </w:p>
        </w:tc>
        <w:tc>
          <w:tcPr>
            <w:tcW w:w="3261" w:type="dxa"/>
            <w:vMerge w:val="restart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合伙人管理委员会委员、副主任会计师、深圳分所所长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2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胡咏华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1973年10月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大信会计师事务所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首席合伙人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胡毅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1969年4月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北京兴华会计师事务所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管理合伙人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祝小兰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1971年2月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德勤华永会计师事务所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合伙人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高峰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1976年3月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中汇会计师事务所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高级合伙人、管委会委员</w:t>
            </w:r>
          </w:p>
        </w:tc>
      </w:tr>
      <w:tr w:rsidR="004230E5" w:rsidRPr="00C04FD5" w:rsidTr="00554FD0">
        <w:trPr>
          <w:trHeight w:val="312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葛徐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1969年6月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天健会计师事务所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党委副书记、高级合伙人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10365" w:type="dxa"/>
            <w:gridSpan w:val="7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上海证券交易所（</w:t>
            </w:r>
            <w:r w:rsidRPr="00CC6121">
              <w:rPr>
                <w:rFonts w:ascii="仿宋_GB2312"/>
                <w:b/>
                <w:bCs/>
                <w:color w:val="000000"/>
                <w:kern w:val="0"/>
                <w:szCs w:val="21"/>
              </w:rPr>
              <w:t>3</w:t>
            </w: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176" w:type="dxa"/>
            <w:gridSpan w:val="2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张小义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1975年10月</w:t>
            </w:r>
          </w:p>
        </w:tc>
        <w:tc>
          <w:tcPr>
            <w:tcW w:w="3176" w:type="dxa"/>
            <w:gridSpan w:val="2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上海证券交易所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0E3E9A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上市公司监管一部总经理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林勇峰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1970年9月</w:t>
            </w:r>
          </w:p>
        </w:tc>
        <w:tc>
          <w:tcPr>
            <w:tcW w:w="3176" w:type="dxa"/>
            <w:gridSpan w:val="2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上海证券交易所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:rsidR="004230E5" w:rsidRPr="000E3E9A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巡回审理协作部总经理</w:t>
            </w:r>
          </w:p>
        </w:tc>
      </w:tr>
      <w:tr w:rsidR="004230E5" w:rsidRPr="00C04FD5" w:rsidTr="00554FD0">
        <w:trPr>
          <w:trHeight w:val="284"/>
          <w:jc w:val="center"/>
        </w:trPr>
        <w:tc>
          <w:tcPr>
            <w:tcW w:w="72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袁伟荣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C612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1967年4月</w:t>
            </w:r>
          </w:p>
        </w:tc>
        <w:tc>
          <w:tcPr>
            <w:tcW w:w="3176" w:type="dxa"/>
            <w:gridSpan w:val="2"/>
            <w:shd w:val="clear" w:color="000000" w:fill="FFFFFF"/>
            <w:noWrap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上海证券交易所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230E5" w:rsidRPr="00C04FD5" w:rsidRDefault="004230E5" w:rsidP="00554FD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 w:rsidRPr="00CC6121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内审部（监事会办公室）总经理</w:t>
            </w:r>
          </w:p>
        </w:tc>
      </w:tr>
    </w:tbl>
    <w:p w:rsidR="00B54914" w:rsidRPr="004230E5" w:rsidRDefault="00B54914" w:rsidP="00B54914">
      <w:pPr>
        <w:spacing w:line="600" w:lineRule="exact"/>
        <w:rPr>
          <w:rFonts w:ascii="仿宋_GB2312" w:eastAsia="仿宋_GB2312" w:hAnsi="黑体" w:cs="宋体" w:hint="eastAsia"/>
          <w:kern w:val="0"/>
          <w:sz w:val="30"/>
          <w:szCs w:val="30"/>
        </w:rPr>
      </w:pPr>
    </w:p>
    <w:sectPr w:rsidR="00B54914" w:rsidRPr="004230E5" w:rsidSect="00A271E5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63" w:rsidRDefault="00540563">
      <w:r>
        <w:separator/>
      </w:r>
    </w:p>
  </w:endnote>
  <w:endnote w:type="continuationSeparator" w:id="1">
    <w:p w:rsidR="00540563" w:rsidRDefault="00540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C" w:rsidRDefault="00A927CC" w:rsidP="00B85CB9">
    <w:pPr>
      <w:pStyle w:val="a3"/>
      <w:framePr w:wrap="around" w:vAnchor="text" w:hAnchor="margin" w:xAlign="center" w:y="1"/>
      <w:rPr>
        <w:rStyle w:val="a4"/>
      </w:rPr>
    </w:pPr>
  </w:p>
  <w:p w:rsidR="00A927CC" w:rsidRDefault="00A927CC">
    <w:pPr>
      <w:pStyle w:val="a3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2D2D5E">
      <w:rPr>
        <w:noProof/>
        <w:sz w:val="28"/>
      </w:rPr>
      <w:t>2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C" w:rsidRDefault="00A927CC" w:rsidP="00FD32EF">
    <w:pPr>
      <w:pStyle w:val="a3"/>
      <w:framePr w:wrap="around" w:vAnchor="text" w:hAnchor="margin" w:xAlign="center" w:y="1"/>
      <w:jc w:val="center"/>
      <w:rPr>
        <w:rStyle w:val="a4"/>
        <w:rFonts w:hint="eastAsia"/>
      </w:rPr>
    </w:pPr>
  </w:p>
  <w:p w:rsidR="00A927CC" w:rsidRDefault="004175A5" w:rsidP="006C4106">
    <w:pPr>
      <w:pStyle w:val="a3"/>
      <w:jc w:val="right"/>
    </w:pPr>
    <w:r w:rsidRPr="004037DC">
      <w:rPr>
        <w:rFonts w:ascii="仿宋_GB2312" w:eastAsia="仿宋_GB2312" w:hint="eastAsia"/>
        <w:sz w:val="30"/>
        <w:szCs w:val="30"/>
      </w:rPr>
      <w:t>-</w:t>
    </w:r>
    <w:r w:rsidRPr="004037DC">
      <w:rPr>
        <w:rFonts w:ascii="仿宋_GB2312" w:eastAsia="仿宋_GB2312" w:hint="eastAsia"/>
        <w:sz w:val="30"/>
        <w:szCs w:val="30"/>
      </w:rPr>
      <w:fldChar w:fldCharType="begin"/>
    </w:r>
    <w:r w:rsidRPr="004037DC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Pr="004037DC">
      <w:rPr>
        <w:rFonts w:ascii="仿宋_GB2312" w:eastAsia="仿宋_GB2312" w:hint="eastAsia"/>
        <w:sz w:val="30"/>
        <w:szCs w:val="30"/>
      </w:rPr>
      <w:fldChar w:fldCharType="separate"/>
    </w:r>
    <w:r w:rsidR="002D2D5E" w:rsidRPr="002D2D5E">
      <w:rPr>
        <w:rFonts w:ascii="仿宋_GB2312" w:eastAsia="仿宋_GB2312"/>
        <w:noProof/>
        <w:sz w:val="30"/>
        <w:szCs w:val="30"/>
        <w:lang w:val="zh-CN"/>
      </w:rPr>
      <w:t>1</w:t>
    </w:r>
    <w:r w:rsidRPr="004037DC">
      <w:rPr>
        <w:rFonts w:ascii="仿宋_GB2312" w:eastAsia="仿宋_GB2312" w:hint="eastAsia"/>
        <w:sz w:val="30"/>
        <w:szCs w:val="30"/>
      </w:rPr>
      <w:fldChar w:fldCharType="end"/>
    </w:r>
    <w:r w:rsidRPr="004037DC">
      <w:rPr>
        <w:rFonts w:ascii="仿宋_GB2312" w:eastAsia="仿宋_GB2312" w:hint="eastAsia"/>
        <w:sz w:val="30"/>
        <w:szCs w:val="3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63" w:rsidRDefault="00540563">
      <w:r>
        <w:separator/>
      </w:r>
    </w:p>
  </w:footnote>
  <w:footnote w:type="continuationSeparator" w:id="1">
    <w:p w:rsidR="00540563" w:rsidRDefault="00540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F35"/>
    <w:multiLevelType w:val="multilevel"/>
    <w:tmpl w:val="0A980F35"/>
    <w:lvl w:ilvl="0">
      <w:start w:val="1"/>
      <w:numFmt w:val="japaneseCounting"/>
      <w:lvlText w:val="（%1）"/>
      <w:lvlJc w:val="left"/>
      <w:pPr>
        <w:ind w:left="2055" w:hanging="1455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18D102D"/>
    <w:multiLevelType w:val="hybridMultilevel"/>
    <w:tmpl w:val="AE6858E0"/>
    <w:lvl w:ilvl="0" w:tplc="FAAE8A68">
      <w:start w:val="1"/>
      <w:numFmt w:val="chineseCountingThousand"/>
      <w:lvlText w:val="第%1条"/>
      <w:lvlJc w:val="left"/>
      <w:pPr>
        <w:ind w:left="420" w:hanging="420"/>
      </w:pPr>
      <w:rPr>
        <w:rFonts w:ascii="仿宋_GB2312" w:eastAsia="仿宋_GB2312" w:cs="Times New Roman" w:hint="eastAsia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3451A56"/>
    <w:multiLevelType w:val="multilevel"/>
    <w:tmpl w:val="33451A56"/>
    <w:lvl w:ilvl="0">
      <w:start w:val="1"/>
      <w:numFmt w:val="chineseCountingThousand"/>
      <w:lvlText w:val="第%1条"/>
      <w:lvlJc w:val="left"/>
      <w:pPr>
        <w:ind w:left="2263" w:hanging="420"/>
      </w:pPr>
      <w:rPr>
        <w:rFonts w:cs="Times New Roman" w:hint="eastAsia"/>
        <w:b/>
      </w:rPr>
    </w:lvl>
    <w:lvl w:ilvl="1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abstractNum w:abstractNumId="3">
    <w:nsid w:val="3FCA712E"/>
    <w:multiLevelType w:val="multilevel"/>
    <w:tmpl w:val="3FCA712E"/>
    <w:lvl w:ilvl="0">
      <w:start w:val="1"/>
      <w:numFmt w:val="chineseCountingThousand"/>
      <w:lvlText w:val="第%1条"/>
      <w:lvlJc w:val="left"/>
      <w:pPr>
        <w:ind w:left="1695" w:hanging="1695"/>
      </w:pPr>
      <w:rPr>
        <w:rFonts w:ascii="仿宋_GB2312" w:eastAsia="仿宋_GB2312" w:cs="Times New Roman" w:hint="eastAsia"/>
        <w:b/>
        <w:color w:val="auto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71D42361"/>
    <w:multiLevelType w:val="multilevel"/>
    <w:tmpl w:val="71D42361"/>
    <w:lvl w:ilvl="0">
      <w:start w:val="2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2EF"/>
    <w:rsid w:val="00001103"/>
    <w:rsid w:val="000041DC"/>
    <w:rsid w:val="000121E7"/>
    <w:rsid w:val="00023F42"/>
    <w:rsid w:val="00027F9D"/>
    <w:rsid w:val="00030A7C"/>
    <w:rsid w:val="0003578A"/>
    <w:rsid w:val="00044E84"/>
    <w:rsid w:val="00052A2D"/>
    <w:rsid w:val="00055B1A"/>
    <w:rsid w:val="000576F1"/>
    <w:rsid w:val="000B1C87"/>
    <w:rsid w:val="000B202B"/>
    <w:rsid w:val="000B5749"/>
    <w:rsid w:val="000C3A0F"/>
    <w:rsid w:val="000C44E5"/>
    <w:rsid w:val="000C7834"/>
    <w:rsid w:val="000F2634"/>
    <w:rsid w:val="000F57CC"/>
    <w:rsid w:val="00114036"/>
    <w:rsid w:val="001235CD"/>
    <w:rsid w:val="001259CE"/>
    <w:rsid w:val="00142627"/>
    <w:rsid w:val="00142933"/>
    <w:rsid w:val="00142DC8"/>
    <w:rsid w:val="0014387A"/>
    <w:rsid w:val="0015187E"/>
    <w:rsid w:val="00157CFF"/>
    <w:rsid w:val="0016253D"/>
    <w:rsid w:val="00164675"/>
    <w:rsid w:val="0017346E"/>
    <w:rsid w:val="00186157"/>
    <w:rsid w:val="00196B7F"/>
    <w:rsid w:val="001A7EA4"/>
    <w:rsid w:val="001B392A"/>
    <w:rsid w:val="001C323B"/>
    <w:rsid w:val="001D7C94"/>
    <w:rsid w:val="001F31C1"/>
    <w:rsid w:val="001F6C3F"/>
    <w:rsid w:val="002056E4"/>
    <w:rsid w:val="0020798A"/>
    <w:rsid w:val="00221EA8"/>
    <w:rsid w:val="0022445B"/>
    <w:rsid w:val="00224E44"/>
    <w:rsid w:val="00225E37"/>
    <w:rsid w:val="00232462"/>
    <w:rsid w:val="0023357B"/>
    <w:rsid w:val="00235E92"/>
    <w:rsid w:val="002649A0"/>
    <w:rsid w:val="002825E2"/>
    <w:rsid w:val="002872D2"/>
    <w:rsid w:val="002948E6"/>
    <w:rsid w:val="002A019D"/>
    <w:rsid w:val="002C458A"/>
    <w:rsid w:val="002D2D5E"/>
    <w:rsid w:val="002E26EB"/>
    <w:rsid w:val="002E2810"/>
    <w:rsid w:val="002E409B"/>
    <w:rsid w:val="002F0DDB"/>
    <w:rsid w:val="00304524"/>
    <w:rsid w:val="0031248D"/>
    <w:rsid w:val="0031494F"/>
    <w:rsid w:val="00323438"/>
    <w:rsid w:val="00330BFE"/>
    <w:rsid w:val="00343524"/>
    <w:rsid w:val="003544A4"/>
    <w:rsid w:val="00354B88"/>
    <w:rsid w:val="00356CF0"/>
    <w:rsid w:val="00362EB3"/>
    <w:rsid w:val="00365134"/>
    <w:rsid w:val="00370147"/>
    <w:rsid w:val="003926A3"/>
    <w:rsid w:val="00392872"/>
    <w:rsid w:val="00393AC8"/>
    <w:rsid w:val="003974A9"/>
    <w:rsid w:val="003B10C0"/>
    <w:rsid w:val="003C2E7C"/>
    <w:rsid w:val="003E0B81"/>
    <w:rsid w:val="003F7BDB"/>
    <w:rsid w:val="004018E2"/>
    <w:rsid w:val="00402A59"/>
    <w:rsid w:val="004175A5"/>
    <w:rsid w:val="004230E5"/>
    <w:rsid w:val="00424E62"/>
    <w:rsid w:val="00437ED4"/>
    <w:rsid w:val="00441E97"/>
    <w:rsid w:val="00446941"/>
    <w:rsid w:val="00450748"/>
    <w:rsid w:val="004512D0"/>
    <w:rsid w:val="00475280"/>
    <w:rsid w:val="004920FC"/>
    <w:rsid w:val="00495C7F"/>
    <w:rsid w:val="004A3A38"/>
    <w:rsid w:val="004B78B4"/>
    <w:rsid w:val="004C77AC"/>
    <w:rsid w:val="004C7994"/>
    <w:rsid w:val="004D0640"/>
    <w:rsid w:val="004D2BE5"/>
    <w:rsid w:val="004D3822"/>
    <w:rsid w:val="004E1673"/>
    <w:rsid w:val="004F30FD"/>
    <w:rsid w:val="004F6F7F"/>
    <w:rsid w:val="00502B77"/>
    <w:rsid w:val="00522ADD"/>
    <w:rsid w:val="005305F0"/>
    <w:rsid w:val="00532BAB"/>
    <w:rsid w:val="005350DA"/>
    <w:rsid w:val="00540563"/>
    <w:rsid w:val="00552A98"/>
    <w:rsid w:val="00554FD0"/>
    <w:rsid w:val="00561A5B"/>
    <w:rsid w:val="0057049D"/>
    <w:rsid w:val="00573516"/>
    <w:rsid w:val="005843DA"/>
    <w:rsid w:val="00585B4D"/>
    <w:rsid w:val="00585E2F"/>
    <w:rsid w:val="00596132"/>
    <w:rsid w:val="005A5668"/>
    <w:rsid w:val="005B63D3"/>
    <w:rsid w:val="005B7E8F"/>
    <w:rsid w:val="005C3D70"/>
    <w:rsid w:val="005C4354"/>
    <w:rsid w:val="005D7BF7"/>
    <w:rsid w:val="005E09D3"/>
    <w:rsid w:val="005E6088"/>
    <w:rsid w:val="005F1000"/>
    <w:rsid w:val="00610FCE"/>
    <w:rsid w:val="006116EA"/>
    <w:rsid w:val="006178FC"/>
    <w:rsid w:val="00635A36"/>
    <w:rsid w:val="00636951"/>
    <w:rsid w:val="006462BC"/>
    <w:rsid w:val="00651EAD"/>
    <w:rsid w:val="00664A78"/>
    <w:rsid w:val="00665A30"/>
    <w:rsid w:val="00671B5F"/>
    <w:rsid w:val="00681FF2"/>
    <w:rsid w:val="00684095"/>
    <w:rsid w:val="00685924"/>
    <w:rsid w:val="0068637A"/>
    <w:rsid w:val="0068720E"/>
    <w:rsid w:val="00687FB2"/>
    <w:rsid w:val="00694E91"/>
    <w:rsid w:val="00695065"/>
    <w:rsid w:val="006C17AF"/>
    <w:rsid w:val="006C4106"/>
    <w:rsid w:val="006C74DB"/>
    <w:rsid w:val="006D0AAE"/>
    <w:rsid w:val="006F3025"/>
    <w:rsid w:val="006F3682"/>
    <w:rsid w:val="006F5689"/>
    <w:rsid w:val="00701D0C"/>
    <w:rsid w:val="00710910"/>
    <w:rsid w:val="00712A56"/>
    <w:rsid w:val="00715465"/>
    <w:rsid w:val="007169A0"/>
    <w:rsid w:val="00726D39"/>
    <w:rsid w:val="007378A0"/>
    <w:rsid w:val="0074371A"/>
    <w:rsid w:val="00756150"/>
    <w:rsid w:val="007579B3"/>
    <w:rsid w:val="00757F27"/>
    <w:rsid w:val="007675E6"/>
    <w:rsid w:val="00780996"/>
    <w:rsid w:val="00785EB2"/>
    <w:rsid w:val="00786AD8"/>
    <w:rsid w:val="00786D3F"/>
    <w:rsid w:val="007A6813"/>
    <w:rsid w:val="007A79E8"/>
    <w:rsid w:val="007B29CC"/>
    <w:rsid w:val="007B2EEA"/>
    <w:rsid w:val="007B3786"/>
    <w:rsid w:val="007B386F"/>
    <w:rsid w:val="007C1F30"/>
    <w:rsid w:val="007D4440"/>
    <w:rsid w:val="007E0CFA"/>
    <w:rsid w:val="007F24A1"/>
    <w:rsid w:val="00800BD6"/>
    <w:rsid w:val="00811098"/>
    <w:rsid w:val="00814F3F"/>
    <w:rsid w:val="00822A15"/>
    <w:rsid w:val="00830300"/>
    <w:rsid w:val="008325D0"/>
    <w:rsid w:val="00834868"/>
    <w:rsid w:val="00841239"/>
    <w:rsid w:val="00844107"/>
    <w:rsid w:val="00854DFA"/>
    <w:rsid w:val="00862051"/>
    <w:rsid w:val="008656CC"/>
    <w:rsid w:val="00881020"/>
    <w:rsid w:val="00883BB2"/>
    <w:rsid w:val="00887B2C"/>
    <w:rsid w:val="0089027C"/>
    <w:rsid w:val="00891CA4"/>
    <w:rsid w:val="008A7026"/>
    <w:rsid w:val="008B5A2C"/>
    <w:rsid w:val="008B734A"/>
    <w:rsid w:val="008B7AE0"/>
    <w:rsid w:val="008C6B0C"/>
    <w:rsid w:val="008D0724"/>
    <w:rsid w:val="008E106E"/>
    <w:rsid w:val="008E6328"/>
    <w:rsid w:val="008E79C2"/>
    <w:rsid w:val="008F115A"/>
    <w:rsid w:val="008F209E"/>
    <w:rsid w:val="00903E5D"/>
    <w:rsid w:val="00914ED5"/>
    <w:rsid w:val="00916BA1"/>
    <w:rsid w:val="00935B6F"/>
    <w:rsid w:val="00954519"/>
    <w:rsid w:val="00955B6E"/>
    <w:rsid w:val="00966352"/>
    <w:rsid w:val="00972420"/>
    <w:rsid w:val="0098310E"/>
    <w:rsid w:val="009C1DCC"/>
    <w:rsid w:val="009D3FEB"/>
    <w:rsid w:val="009D592F"/>
    <w:rsid w:val="009D6896"/>
    <w:rsid w:val="009E1657"/>
    <w:rsid w:val="009E4AFF"/>
    <w:rsid w:val="00A002C9"/>
    <w:rsid w:val="00A01B74"/>
    <w:rsid w:val="00A02F4A"/>
    <w:rsid w:val="00A21BA1"/>
    <w:rsid w:val="00A21E9C"/>
    <w:rsid w:val="00A271E5"/>
    <w:rsid w:val="00A3223F"/>
    <w:rsid w:val="00A3383D"/>
    <w:rsid w:val="00A40D16"/>
    <w:rsid w:val="00A41C7B"/>
    <w:rsid w:val="00A427CF"/>
    <w:rsid w:val="00A55300"/>
    <w:rsid w:val="00A57FAC"/>
    <w:rsid w:val="00A8332D"/>
    <w:rsid w:val="00A90AEC"/>
    <w:rsid w:val="00A91FC2"/>
    <w:rsid w:val="00A927CC"/>
    <w:rsid w:val="00A94A7F"/>
    <w:rsid w:val="00AA1ECD"/>
    <w:rsid w:val="00AB2D04"/>
    <w:rsid w:val="00AB7327"/>
    <w:rsid w:val="00AC0D98"/>
    <w:rsid w:val="00AC0F65"/>
    <w:rsid w:val="00AC12AE"/>
    <w:rsid w:val="00AC4101"/>
    <w:rsid w:val="00AC7A50"/>
    <w:rsid w:val="00AD134F"/>
    <w:rsid w:val="00AD603E"/>
    <w:rsid w:val="00AE30C4"/>
    <w:rsid w:val="00AF0C86"/>
    <w:rsid w:val="00AF4FE9"/>
    <w:rsid w:val="00B008FF"/>
    <w:rsid w:val="00B00D29"/>
    <w:rsid w:val="00B10376"/>
    <w:rsid w:val="00B157A6"/>
    <w:rsid w:val="00B31C5C"/>
    <w:rsid w:val="00B34324"/>
    <w:rsid w:val="00B345E7"/>
    <w:rsid w:val="00B54914"/>
    <w:rsid w:val="00B657E2"/>
    <w:rsid w:val="00B668A5"/>
    <w:rsid w:val="00B67BFC"/>
    <w:rsid w:val="00B82422"/>
    <w:rsid w:val="00B83D4B"/>
    <w:rsid w:val="00B85CB9"/>
    <w:rsid w:val="00B912B8"/>
    <w:rsid w:val="00B97969"/>
    <w:rsid w:val="00BA610A"/>
    <w:rsid w:val="00BC3AE2"/>
    <w:rsid w:val="00BC4E6C"/>
    <w:rsid w:val="00BE5DEB"/>
    <w:rsid w:val="00C12100"/>
    <w:rsid w:val="00C15973"/>
    <w:rsid w:val="00C258B2"/>
    <w:rsid w:val="00C31AC8"/>
    <w:rsid w:val="00C34E1A"/>
    <w:rsid w:val="00C43072"/>
    <w:rsid w:val="00C447A3"/>
    <w:rsid w:val="00C55EA1"/>
    <w:rsid w:val="00C663F8"/>
    <w:rsid w:val="00C7053C"/>
    <w:rsid w:val="00C824CE"/>
    <w:rsid w:val="00C824FE"/>
    <w:rsid w:val="00C8595A"/>
    <w:rsid w:val="00C86FEF"/>
    <w:rsid w:val="00C91A4C"/>
    <w:rsid w:val="00C95DA3"/>
    <w:rsid w:val="00CA062C"/>
    <w:rsid w:val="00CA0FFA"/>
    <w:rsid w:val="00CA6527"/>
    <w:rsid w:val="00CB04AC"/>
    <w:rsid w:val="00CB4850"/>
    <w:rsid w:val="00CC0B29"/>
    <w:rsid w:val="00CC371D"/>
    <w:rsid w:val="00CE2266"/>
    <w:rsid w:val="00CE7F5C"/>
    <w:rsid w:val="00D06CBA"/>
    <w:rsid w:val="00D15F00"/>
    <w:rsid w:val="00D179D2"/>
    <w:rsid w:val="00D179F5"/>
    <w:rsid w:val="00D2447C"/>
    <w:rsid w:val="00D31558"/>
    <w:rsid w:val="00D728E3"/>
    <w:rsid w:val="00D8758D"/>
    <w:rsid w:val="00D9265F"/>
    <w:rsid w:val="00D92C11"/>
    <w:rsid w:val="00D9604B"/>
    <w:rsid w:val="00D96926"/>
    <w:rsid w:val="00DA49F1"/>
    <w:rsid w:val="00DB1A4A"/>
    <w:rsid w:val="00DC2D33"/>
    <w:rsid w:val="00DC7E2A"/>
    <w:rsid w:val="00DD561A"/>
    <w:rsid w:val="00DE1E8B"/>
    <w:rsid w:val="00DE38BC"/>
    <w:rsid w:val="00DE42E2"/>
    <w:rsid w:val="00DE5CEE"/>
    <w:rsid w:val="00E04990"/>
    <w:rsid w:val="00E05D8C"/>
    <w:rsid w:val="00E05FAD"/>
    <w:rsid w:val="00E10044"/>
    <w:rsid w:val="00E17480"/>
    <w:rsid w:val="00E23100"/>
    <w:rsid w:val="00E3169E"/>
    <w:rsid w:val="00E31E6E"/>
    <w:rsid w:val="00E320A9"/>
    <w:rsid w:val="00E417CC"/>
    <w:rsid w:val="00E449BA"/>
    <w:rsid w:val="00E44D41"/>
    <w:rsid w:val="00E545A5"/>
    <w:rsid w:val="00E61CDA"/>
    <w:rsid w:val="00E73B8C"/>
    <w:rsid w:val="00E76049"/>
    <w:rsid w:val="00EA00B4"/>
    <w:rsid w:val="00EA0F4D"/>
    <w:rsid w:val="00EA1574"/>
    <w:rsid w:val="00EA3B16"/>
    <w:rsid w:val="00EA40F0"/>
    <w:rsid w:val="00EA4390"/>
    <w:rsid w:val="00EA79E3"/>
    <w:rsid w:val="00EB4A92"/>
    <w:rsid w:val="00EC265B"/>
    <w:rsid w:val="00EC68A8"/>
    <w:rsid w:val="00ED52F3"/>
    <w:rsid w:val="00ED5830"/>
    <w:rsid w:val="00EF7F03"/>
    <w:rsid w:val="00F12C3B"/>
    <w:rsid w:val="00F25DB6"/>
    <w:rsid w:val="00F31A0C"/>
    <w:rsid w:val="00F35361"/>
    <w:rsid w:val="00F370AD"/>
    <w:rsid w:val="00F37A6B"/>
    <w:rsid w:val="00F43C89"/>
    <w:rsid w:val="00F51F36"/>
    <w:rsid w:val="00F73EAA"/>
    <w:rsid w:val="00F95A74"/>
    <w:rsid w:val="00F95FFF"/>
    <w:rsid w:val="00F9617B"/>
    <w:rsid w:val="00FA59D9"/>
    <w:rsid w:val="00FD1FEF"/>
    <w:rsid w:val="00FD32EF"/>
    <w:rsid w:val="00FD367C"/>
    <w:rsid w:val="00FD52E5"/>
    <w:rsid w:val="00FE0D10"/>
    <w:rsid w:val="00FE4E1B"/>
    <w:rsid w:val="00FE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2E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D072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标题 1 Char"/>
    <w:basedOn w:val="a0"/>
    <w:link w:val="1"/>
    <w:locked/>
    <w:rsid w:val="008D0724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3">
    <w:name w:val="footer"/>
    <w:basedOn w:val="a"/>
    <w:link w:val="Char"/>
    <w:rsid w:val="00FD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FD32EF"/>
  </w:style>
  <w:style w:type="paragraph" w:styleId="a5">
    <w:name w:val="Body Text Indent"/>
    <w:basedOn w:val="a"/>
    <w:rsid w:val="00FD32EF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paragraph" w:styleId="a6">
    <w:name w:val="header"/>
    <w:basedOn w:val="a"/>
    <w:link w:val="Char0"/>
    <w:rsid w:val="00FD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semiHidden/>
    <w:rsid w:val="00F73EA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2E2810"/>
    <w:rPr>
      <w:rFonts w:ascii="楷体_GB2312" w:eastAsia="楷体_GB2312"/>
      <w:sz w:val="32"/>
    </w:rPr>
  </w:style>
  <w:style w:type="character" w:styleId="a9">
    <w:name w:val="Hyperlink"/>
    <w:basedOn w:val="a0"/>
    <w:rsid w:val="00A3383D"/>
    <w:rPr>
      <w:color w:val="0000FF"/>
      <w:u w:val="single"/>
    </w:rPr>
  </w:style>
  <w:style w:type="paragraph" w:styleId="aa">
    <w:name w:val="Document Map"/>
    <w:basedOn w:val="a"/>
    <w:link w:val="Char2"/>
    <w:semiHidden/>
    <w:rsid w:val="008D0724"/>
    <w:rPr>
      <w:rFonts w:ascii="宋体" w:hAnsi="Calibri" w:cs="黑体"/>
      <w:sz w:val="18"/>
      <w:szCs w:val="18"/>
    </w:rPr>
  </w:style>
  <w:style w:type="character" w:customStyle="1" w:styleId="Char2">
    <w:name w:val="文档结构图 Char"/>
    <w:basedOn w:val="a0"/>
    <w:link w:val="aa"/>
    <w:semiHidden/>
    <w:locked/>
    <w:rsid w:val="008D0724"/>
    <w:rPr>
      <w:rFonts w:ascii="宋体" w:eastAsia="宋体" w:hAnsi="Calibri" w:cs="黑体"/>
      <w:kern w:val="2"/>
      <w:sz w:val="18"/>
      <w:szCs w:val="18"/>
      <w:lang w:val="en-US" w:eastAsia="zh-CN" w:bidi="ar-SA"/>
    </w:rPr>
  </w:style>
  <w:style w:type="paragraph" w:styleId="10">
    <w:name w:val="toc 1"/>
    <w:basedOn w:val="a"/>
    <w:next w:val="a"/>
    <w:rsid w:val="008D0724"/>
    <w:pPr>
      <w:widowControl/>
      <w:tabs>
        <w:tab w:val="right" w:leader="dot" w:pos="8296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b">
    <w:name w:val="Subtitle"/>
    <w:basedOn w:val="a"/>
    <w:next w:val="a"/>
    <w:link w:val="Char3"/>
    <w:qFormat/>
    <w:rsid w:val="008D07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locked/>
    <w:rsid w:val="008D0724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paragraph" w:styleId="2">
    <w:name w:val="toc 2"/>
    <w:basedOn w:val="a"/>
    <w:next w:val="a"/>
    <w:rsid w:val="008D0724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character" w:styleId="ac">
    <w:name w:val="Strong"/>
    <w:basedOn w:val="a0"/>
    <w:qFormat/>
    <w:rsid w:val="008D0724"/>
    <w:rPr>
      <w:rFonts w:cs="Times New Roman"/>
      <w:b/>
      <w:bCs/>
    </w:rPr>
  </w:style>
  <w:style w:type="paragraph" w:customStyle="1" w:styleId="11">
    <w:name w:val="列出段落1"/>
    <w:basedOn w:val="a"/>
    <w:rsid w:val="008D0724"/>
    <w:pPr>
      <w:ind w:firstLineChars="200" w:firstLine="20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rsid w:val="008D0724"/>
    <w:pPr>
      <w:ind w:firstLineChars="200" w:firstLine="200"/>
    </w:pPr>
    <w:rPr>
      <w:rFonts w:ascii="Calibri" w:hAnsi="Calibri"/>
      <w:szCs w:val="22"/>
    </w:rPr>
  </w:style>
  <w:style w:type="paragraph" w:customStyle="1" w:styleId="Char10">
    <w:name w:val="Char1"/>
    <w:basedOn w:val="a"/>
    <w:rsid w:val="008D0724"/>
    <w:pPr>
      <w:widowControl/>
      <w:pBdr>
        <w:bottom w:val="single" w:sz="6" w:space="1" w:color="auto"/>
      </w:pBdr>
      <w:jc w:val="left"/>
    </w:pPr>
    <w:rPr>
      <w:rFonts w:ascii="Futura Bk" w:hAnsi="Futura Bk"/>
      <w:kern w:val="0"/>
      <w:sz w:val="20"/>
      <w:lang w:val="en-GB" w:eastAsia="en-US"/>
    </w:rPr>
  </w:style>
  <w:style w:type="character" w:styleId="ad">
    <w:name w:val="FollowedHyperlink"/>
    <w:basedOn w:val="a0"/>
    <w:rsid w:val="008D0724"/>
    <w:rPr>
      <w:color w:val="800080"/>
      <w:u w:val="single"/>
    </w:rPr>
  </w:style>
  <w:style w:type="paragraph" w:styleId="ae">
    <w:name w:val="List Paragraph"/>
    <w:basedOn w:val="a"/>
    <w:qFormat/>
    <w:rsid w:val="003974A9"/>
    <w:pPr>
      <w:ind w:firstLineChars="200" w:firstLine="420"/>
    </w:pPr>
    <w:rPr>
      <w:rFonts w:ascii="Calibri" w:hAnsi="Calibri"/>
      <w:szCs w:val="22"/>
    </w:rPr>
  </w:style>
  <w:style w:type="paragraph" w:customStyle="1" w:styleId="af">
    <w:name w:val="正文样式"/>
    <w:basedOn w:val="ae"/>
    <w:qFormat/>
    <w:rsid w:val="003974A9"/>
    <w:pPr>
      <w:spacing w:beforeLines="100" w:afterLines="50" w:line="360" w:lineRule="auto"/>
      <w:ind w:leftChars="600" w:left="1260" w:firstLineChars="0" w:firstLine="0"/>
    </w:pPr>
    <w:rPr>
      <w:rFonts w:ascii="仿宋_GB2312" w:eastAsia="仿宋_GB2312" w:hAnsi="Times New Roman"/>
      <w:sz w:val="28"/>
      <w:szCs w:val="28"/>
    </w:rPr>
  </w:style>
  <w:style w:type="paragraph" w:customStyle="1" w:styleId="4">
    <w:name w:val="标题4样式"/>
    <w:basedOn w:val="a"/>
    <w:link w:val="4Char"/>
    <w:qFormat/>
    <w:rsid w:val="003974A9"/>
    <w:pPr>
      <w:spacing w:beforeLines="50" w:afterLines="50" w:line="360" w:lineRule="auto"/>
      <w:ind w:firstLineChars="200" w:firstLine="200"/>
    </w:pPr>
    <w:rPr>
      <w:rFonts w:ascii="仿宋_GB2312" w:eastAsia="仿宋_GB2312"/>
      <w:kern w:val="0"/>
      <w:sz w:val="28"/>
      <w:szCs w:val="28"/>
      <w:lang/>
    </w:rPr>
  </w:style>
  <w:style w:type="character" w:customStyle="1" w:styleId="4Char">
    <w:name w:val="标题4样式 Char"/>
    <w:link w:val="4"/>
    <w:rsid w:val="003974A9"/>
    <w:rPr>
      <w:rFonts w:ascii="仿宋_GB2312" w:eastAsia="仿宋_GB2312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D234-D39C-4012-B0A8-5E98DA36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上海证券交易所会议纪要</dc:title>
  <dc:creator>费琼(编号)</dc:creator>
  <cp:lastModifiedBy>user</cp:lastModifiedBy>
  <cp:revision>2</cp:revision>
  <cp:lastPrinted>2016-11-23T02:20:00Z</cp:lastPrinted>
  <dcterms:created xsi:type="dcterms:W3CDTF">2019-03-21T08:38:00Z</dcterms:created>
  <dcterms:modified xsi:type="dcterms:W3CDTF">2019-03-21T08:38:00Z</dcterms:modified>
</cp:coreProperties>
</file>