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BBB" w:rsidRPr="00063109" w:rsidRDefault="003D5ED6" w:rsidP="003D5ED6">
      <w:pPr>
        <w:spacing w:line="560" w:lineRule="exact"/>
        <w:rPr>
          <w:rFonts w:eastAsia="仿宋_GB2312"/>
          <w:sz w:val="30"/>
          <w:szCs w:val="30"/>
        </w:rPr>
      </w:pPr>
      <w:r w:rsidRPr="00063109">
        <w:rPr>
          <w:rFonts w:eastAsia="仿宋_GB2312"/>
          <w:sz w:val="30"/>
          <w:szCs w:val="30"/>
        </w:rPr>
        <w:t>附件</w:t>
      </w:r>
      <w:r w:rsidR="00063109" w:rsidRPr="00063109">
        <w:rPr>
          <w:rFonts w:eastAsia="仿宋_GB2312"/>
          <w:sz w:val="30"/>
          <w:szCs w:val="30"/>
        </w:rPr>
        <w:t>2</w:t>
      </w:r>
      <w:r w:rsidRPr="00063109">
        <w:rPr>
          <w:rFonts w:eastAsia="仿宋_GB2312"/>
          <w:sz w:val="30"/>
          <w:szCs w:val="30"/>
        </w:rPr>
        <w:t>：</w:t>
      </w:r>
    </w:p>
    <w:p w:rsidR="003D5ED6" w:rsidRDefault="003D5ED6" w:rsidP="003D5ED6">
      <w:pPr>
        <w:spacing w:line="560" w:lineRule="exact"/>
        <w:rPr>
          <w:rFonts w:ascii="华文中宋" w:eastAsia="华文中宋" w:hAnsi="华文中宋"/>
          <w:sz w:val="36"/>
          <w:szCs w:val="36"/>
        </w:rPr>
      </w:pPr>
    </w:p>
    <w:p w:rsidR="00FF6428" w:rsidRPr="006043FE" w:rsidRDefault="00C13FEE" w:rsidP="00813397">
      <w:pPr>
        <w:spacing w:line="560" w:lineRule="exact"/>
        <w:jc w:val="center"/>
        <w:rPr>
          <w:rFonts w:ascii="华文中宋" w:eastAsia="华文中宋" w:hAnsi="华文中宋"/>
          <w:sz w:val="36"/>
          <w:szCs w:val="36"/>
        </w:rPr>
      </w:pPr>
      <w:r w:rsidRPr="006043FE">
        <w:rPr>
          <w:rFonts w:ascii="华文中宋" w:eastAsia="华文中宋" w:hAnsi="华文中宋" w:hint="eastAsia"/>
          <w:sz w:val="36"/>
          <w:szCs w:val="36"/>
        </w:rPr>
        <w:t>《上海证券交易所科创板</w:t>
      </w:r>
      <w:r w:rsidR="004F681D">
        <w:rPr>
          <w:rFonts w:ascii="华文中宋" w:eastAsia="华文中宋" w:hAnsi="华文中宋" w:hint="eastAsia"/>
          <w:sz w:val="36"/>
          <w:szCs w:val="36"/>
        </w:rPr>
        <w:t>上市公司证券</w:t>
      </w:r>
      <w:r w:rsidRPr="006043FE">
        <w:rPr>
          <w:rFonts w:ascii="华文中宋" w:eastAsia="华文中宋" w:hAnsi="华文中宋" w:hint="eastAsia"/>
          <w:sz w:val="36"/>
          <w:szCs w:val="36"/>
        </w:rPr>
        <w:t>发行上市审核规则</w:t>
      </w:r>
      <w:r w:rsidR="00874F47">
        <w:rPr>
          <w:rFonts w:ascii="华文中宋" w:eastAsia="华文中宋" w:hAnsi="华文中宋" w:hint="eastAsia"/>
          <w:sz w:val="36"/>
          <w:szCs w:val="36"/>
        </w:rPr>
        <w:t>（征求意见稿）</w:t>
      </w:r>
      <w:r w:rsidRPr="006043FE">
        <w:rPr>
          <w:rFonts w:ascii="华文中宋" w:eastAsia="华文中宋" w:hAnsi="华文中宋" w:hint="eastAsia"/>
          <w:sz w:val="36"/>
          <w:szCs w:val="36"/>
        </w:rPr>
        <w:t>》</w:t>
      </w:r>
      <w:r w:rsidR="00A90D14">
        <w:rPr>
          <w:rFonts w:ascii="华文中宋" w:eastAsia="华文中宋" w:hAnsi="华文中宋" w:hint="eastAsia"/>
          <w:sz w:val="36"/>
          <w:szCs w:val="36"/>
        </w:rPr>
        <w:t>起草</w:t>
      </w:r>
      <w:r w:rsidRPr="006043FE">
        <w:rPr>
          <w:rFonts w:ascii="华文中宋" w:eastAsia="华文中宋" w:hAnsi="华文中宋" w:hint="eastAsia"/>
          <w:sz w:val="36"/>
          <w:szCs w:val="36"/>
        </w:rPr>
        <w:t>说明</w:t>
      </w:r>
    </w:p>
    <w:p w:rsidR="00E50581" w:rsidRPr="006043FE" w:rsidRDefault="00E50581">
      <w:pPr>
        <w:spacing w:line="560" w:lineRule="exact"/>
        <w:ind w:firstLineChars="200" w:firstLine="600"/>
        <w:jc w:val="center"/>
        <w:rPr>
          <w:rFonts w:ascii="仿宋_GB2312" w:eastAsia="仿宋_GB2312"/>
          <w:sz w:val="30"/>
          <w:szCs w:val="30"/>
        </w:rPr>
      </w:pPr>
    </w:p>
    <w:p w:rsidR="00E50581" w:rsidRPr="003D5ED6" w:rsidRDefault="000E7E13" w:rsidP="003D5ED6">
      <w:pPr>
        <w:spacing w:line="560" w:lineRule="exact"/>
        <w:ind w:firstLineChars="200" w:firstLine="600"/>
        <w:rPr>
          <w:rFonts w:ascii="仿宋_GB2312" w:eastAsia="仿宋_GB2312"/>
          <w:sz w:val="30"/>
          <w:szCs w:val="30"/>
        </w:rPr>
      </w:pPr>
      <w:r w:rsidRPr="003D5ED6">
        <w:rPr>
          <w:rFonts w:ascii="仿宋_GB2312" w:eastAsia="仿宋_GB2312" w:hint="eastAsia"/>
          <w:sz w:val="30"/>
          <w:szCs w:val="30"/>
        </w:rPr>
        <w:t>自</w:t>
      </w:r>
      <w:r w:rsidR="005F68DB" w:rsidRPr="003D5ED6">
        <w:rPr>
          <w:rFonts w:ascii="仿宋_GB2312" w:eastAsia="仿宋_GB2312" w:hint="eastAsia"/>
          <w:sz w:val="30"/>
          <w:szCs w:val="30"/>
        </w:rPr>
        <w:t>2019年7月22日首批企业挂牌上市以来，科创板上市公司数量逐渐增加，</w:t>
      </w:r>
      <w:r w:rsidR="00146897" w:rsidRPr="003D5ED6">
        <w:rPr>
          <w:rFonts w:ascii="仿宋_GB2312" w:eastAsia="仿宋_GB2312" w:hint="eastAsia"/>
          <w:sz w:val="30"/>
          <w:szCs w:val="30"/>
        </w:rPr>
        <w:t>市场</w:t>
      </w:r>
      <w:r w:rsidR="005F68DB" w:rsidRPr="003D5ED6">
        <w:rPr>
          <w:rFonts w:ascii="仿宋_GB2312" w:eastAsia="仿宋_GB2312" w:hint="eastAsia"/>
          <w:sz w:val="30"/>
          <w:szCs w:val="30"/>
        </w:rPr>
        <w:t>运行</w:t>
      </w:r>
      <w:r w:rsidR="00146897" w:rsidRPr="003D5ED6">
        <w:rPr>
          <w:rFonts w:ascii="仿宋_GB2312" w:eastAsia="仿宋_GB2312" w:hint="eastAsia"/>
          <w:sz w:val="30"/>
          <w:szCs w:val="30"/>
        </w:rPr>
        <w:t>总体</w:t>
      </w:r>
      <w:r w:rsidR="005F68DB" w:rsidRPr="003D5ED6">
        <w:rPr>
          <w:rFonts w:ascii="仿宋_GB2312" w:eastAsia="仿宋_GB2312" w:hint="eastAsia"/>
          <w:sz w:val="30"/>
          <w:szCs w:val="30"/>
        </w:rPr>
        <w:t>平稳，</w:t>
      </w:r>
      <w:r w:rsidR="001C11D1" w:rsidRPr="003D5ED6">
        <w:rPr>
          <w:rFonts w:ascii="仿宋_GB2312" w:eastAsia="仿宋_GB2312" w:hint="eastAsia"/>
          <w:sz w:val="30"/>
          <w:szCs w:val="30"/>
        </w:rPr>
        <w:t>受到</w:t>
      </w:r>
      <w:r w:rsidR="00356D8D" w:rsidRPr="003D5ED6">
        <w:rPr>
          <w:rFonts w:ascii="仿宋_GB2312" w:eastAsia="仿宋_GB2312" w:hint="eastAsia"/>
          <w:sz w:val="30"/>
          <w:szCs w:val="30"/>
        </w:rPr>
        <w:t>各方</w:t>
      </w:r>
      <w:r w:rsidRPr="003D5ED6">
        <w:rPr>
          <w:rFonts w:ascii="仿宋_GB2312" w:eastAsia="仿宋_GB2312" w:hint="eastAsia"/>
          <w:sz w:val="30"/>
          <w:szCs w:val="30"/>
        </w:rPr>
        <w:t>广泛</w:t>
      </w:r>
      <w:r w:rsidR="005F68DB" w:rsidRPr="003D5ED6">
        <w:rPr>
          <w:rFonts w:ascii="仿宋_GB2312" w:eastAsia="仿宋_GB2312" w:hint="eastAsia"/>
          <w:sz w:val="30"/>
          <w:szCs w:val="30"/>
        </w:rPr>
        <w:t>认可</w:t>
      </w:r>
      <w:r w:rsidR="0056501F" w:rsidRPr="003D5ED6">
        <w:rPr>
          <w:rFonts w:ascii="仿宋_GB2312" w:eastAsia="仿宋_GB2312" w:hint="eastAsia"/>
          <w:sz w:val="30"/>
          <w:szCs w:val="30"/>
        </w:rPr>
        <w:t>。为加快建立健全科创板上市公司再融资制度，日前，中国证监会根据</w:t>
      </w:r>
      <w:r w:rsidR="00054203" w:rsidRPr="003D5ED6">
        <w:rPr>
          <w:rFonts w:ascii="仿宋_GB2312" w:eastAsia="仿宋_GB2312" w:hint="eastAsia"/>
          <w:sz w:val="30"/>
          <w:szCs w:val="30"/>
        </w:rPr>
        <w:t>《关于在上海证券交易所设立科创板并试点注册制的实施意见》（以下简称《实施意见》）</w:t>
      </w:r>
      <w:r w:rsidR="00850948" w:rsidRPr="003D5ED6">
        <w:rPr>
          <w:rFonts w:ascii="仿宋_GB2312" w:eastAsia="仿宋_GB2312" w:hint="eastAsia"/>
          <w:sz w:val="30"/>
          <w:szCs w:val="30"/>
        </w:rPr>
        <w:t>，起草了</w:t>
      </w:r>
      <w:r w:rsidR="00054203" w:rsidRPr="003D5ED6">
        <w:rPr>
          <w:rFonts w:ascii="仿宋_GB2312" w:eastAsia="仿宋_GB2312" w:hint="eastAsia"/>
          <w:sz w:val="30"/>
          <w:szCs w:val="30"/>
        </w:rPr>
        <w:t>《</w:t>
      </w:r>
      <w:r w:rsidR="00672B15" w:rsidRPr="003D5ED6">
        <w:rPr>
          <w:rFonts w:ascii="仿宋_GB2312" w:eastAsia="仿宋_GB2312" w:hint="eastAsia"/>
          <w:sz w:val="30"/>
          <w:szCs w:val="30"/>
        </w:rPr>
        <w:t>科创板</w:t>
      </w:r>
      <w:r w:rsidR="00FF7DC3" w:rsidRPr="003D5ED6">
        <w:rPr>
          <w:rFonts w:ascii="仿宋_GB2312" w:eastAsia="仿宋_GB2312" w:hint="eastAsia"/>
          <w:sz w:val="30"/>
          <w:szCs w:val="30"/>
        </w:rPr>
        <w:t>上市公司证券发行注册管理办法</w:t>
      </w:r>
      <w:r w:rsidR="00914FD3" w:rsidRPr="003D5ED6">
        <w:rPr>
          <w:rFonts w:ascii="仿宋_GB2312" w:eastAsia="仿宋_GB2312" w:hint="eastAsia"/>
          <w:sz w:val="30"/>
          <w:szCs w:val="30"/>
        </w:rPr>
        <w:t>（试行）</w:t>
      </w:r>
      <w:r w:rsidR="00874F47" w:rsidRPr="003D5ED6">
        <w:rPr>
          <w:rFonts w:ascii="仿宋_GB2312" w:eastAsia="仿宋_GB2312" w:hint="eastAsia"/>
          <w:sz w:val="30"/>
          <w:szCs w:val="30"/>
        </w:rPr>
        <w:t>（征求意见稿）</w:t>
      </w:r>
      <w:r w:rsidR="002341E4" w:rsidRPr="003D5ED6">
        <w:rPr>
          <w:rFonts w:ascii="仿宋_GB2312" w:eastAsia="仿宋_GB2312" w:hint="eastAsia"/>
          <w:sz w:val="30"/>
          <w:szCs w:val="30"/>
        </w:rPr>
        <w:t>》</w:t>
      </w:r>
      <w:r w:rsidR="00054203" w:rsidRPr="003D5ED6">
        <w:rPr>
          <w:rFonts w:ascii="仿宋_GB2312" w:eastAsia="仿宋_GB2312" w:hint="eastAsia"/>
          <w:sz w:val="30"/>
          <w:szCs w:val="30"/>
        </w:rPr>
        <w:t>（以下简称《</w:t>
      </w:r>
      <w:r w:rsidR="001E5F62">
        <w:rPr>
          <w:rFonts w:ascii="仿宋_GB2312" w:eastAsia="仿宋_GB2312" w:hint="eastAsia"/>
          <w:sz w:val="30"/>
          <w:szCs w:val="30"/>
        </w:rPr>
        <w:t>科创板再融资办法</w:t>
      </w:r>
      <w:r w:rsidR="00054203" w:rsidRPr="003D5ED6">
        <w:rPr>
          <w:rFonts w:ascii="仿宋_GB2312" w:eastAsia="仿宋_GB2312" w:hint="eastAsia"/>
          <w:sz w:val="30"/>
          <w:szCs w:val="30"/>
        </w:rPr>
        <w:t>》）</w:t>
      </w:r>
      <w:r w:rsidR="00CA425D" w:rsidRPr="003D5ED6">
        <w:rPr>
          <w:rFonts w:ascii="仿宋_GB2312" w:eastAsia="仿宋_GB2312" w:hint="eastAsia"/>
          <w:sz w:val="30"/>
          <w:szCs w:val="30"/>
        </w:rPr>
        <w:t>，</w:t>
      </w:r>
      <w:r w:rsidR="00850948" w:rsidRPr="003D5ED6">
        <w:rPr>
          <w:rFonts w:ascii="仿宋_GB2312" w:eastAsia="仿宋_GB2312" w:hint="eastAsia"/>
          <w:sz w:val="30"/>
          <w:szCs w:val="30"/>
        </w:rPr>
        <w:t>并向市场公开征求意见。</w:t>
      </w:r>
      <w:r w:rsidR="00CA425D" w:rsidRPr="003D5ED6">
        <w:rPr>
          <w:rFonts w:ascii="仿宋_GB2312" w:eastAsia="仿宋_GB2312" w:hint="eastAsia"/>
          <w:sz w:val="30"/>
          <w:szCs w:val="30"/>
        </w:rPr>
        <w:t>据此，本所同步</w:t>
      </w:r>
      <w:r w:rsidR="00212AC1" w:rsidRPr="003D5ED6">
        <w:rPr>
          <w:rFonts w:ascii="仿宋_GB2312" w:eastAsia="仿宋_GB2312" w:hint="eastAsia"/>
          <w:sz w:val="30"/>
          <w:szCs w:val="30"/>
        </w:rPr>
        <w:t>起草</w:t>
      </w:r>
      <w:r w:rsidR="00CA425D" w:rsidRPr="003D5ED6">
        <w:rPr>
          <w:rFonts w:ascii="仿宋_GB2312" w:eastAsia="仿宋_GB2312" w:hint="eastAsia"/>
          <w:sz w:val="30"/>
          <w:szCs w:val="30"/>
        </w:rPr>
        <w:t>了</w:t>
      </w:r>
      <w:r w:rsidR="00C13FEE" w:rsidRPr="003D5ED6">
        <w:rPr>
          <w:rFonts w:ascii="仿宋_GB2312" w:eastAsia="仿宋_GB2312" w:hint="eastAsia"/>
          <w:sz w:val="30"/>
          <w:szCs w:val="30"/>
        </w:rPr>
        <w:t>《上海证券交易所科创板</w:t>
      </w:r>
      <w:r w:rsidR="00FF7DC3" w:rsidRPr="003D5ED6">
        <w:rPr>
          <w:rFonts w:ascii="仿宋_GB2312" w:eastAsia="仿宋_GB2312" w:hint="eastAsia"/>
          <w:sz w:val="30"/>
          <w:szCs w:val="30"/>
        </w:rPr>
        <w:t>上市公司证券发行上市</w:t>
      </w:r>
      <w:r w:rsidR="00C13FEE" w:rsidRPr="003D5ED6">
        <w:rPr>
          <w:rFonts w:ascii="仿宋_GB2312" w:eastAsia="仿宋_GB2312" w:hint="eastAsia"/>
          <w:sz w:val="30"/>
          <w:szCs w:val="30"/>
        </w:rPr>
        <w:t>审核规则</w:t>
      </w:r>
      <w:r w:rsidR="00CA425D" w:rsidRPr="003D5ED6">
        <w:rPr>
          <w:rFonts w:ascii="仿宋_GB2312" w:eastAsia="仿宋_GB2312" w:hint="eastAsia"/>
          <w:sz w:val="30"/>
          <w:szCs w:val="30"/>
        </w:rPr>
        <w:t>（征求意见稿）</w:t>
      </w:r>
      <w:r w:rsidR="00C13FEE" w:rsidRPr="003D5ED6">
        <w:rPr>
          <w:rFonts w:ascii="仿宋_GB2312" w:eastAsia="仿宋_GB2312" w:hint="eastAsia"/>
          <w:sz w:val="30"/>
          <w:szCs w:val="30"/>
        </w:rPr>
        <w:t>》（以下简称《</w:t>
      </w:r>
      <w:r w:rsidR="00FF7DC3" w:rsidRPr="003D5ED6">
        <w:rPr>
          <w:rFonts w:ascii="仿宋_GB2312" w:eastAsia="仿宋_GB2312" w:hint="eastAsia"/>
          <w:sz w:val="30"/>
          <w:szCs w:val="30"/>
        </w:rPr>
        <w:t>再融资</w:t>
      </w:r>
      <w:r w:rsidR="00C13FEE" w:rsidRPr="003D5ED6">
        <w:rPr>
          <w:rFonts w:ascii="仿宋_GB2312" w:eastAsia="仿宋_GB2312" w:hint="eastAsia"/>
          <w:sz w:val="30"/>
          <w:szCs w:val="30"/>
        </w:rPr>
        <w:t>审核规则》），现</w:t>
      </w:r>
      <w:r w:rsidR="00CA425D" w:rsidRPr="003D5ED6">
        <w:rPr>
          <w:rFonts w:ascii="仿宋_GB2312" w:eastAsia="仿宋_GB2312" w:hint="eastAsia"/>
          <w:sz w:val="30"/>
          <w:szCs w:val="30"/>
        </w:rPr>
        <w:t>就有关事项</w:t>
      </w:r>
      <w:r w:rsidR="00C13FEE" w:rsidRPr="003D5ED6">
        <w:rPr>
          <w:rFonts w:ascii="仿宋_GB2312" w:eastAsia="仿宋_GB2312" w:hint="eastAsia"/>
          <w:sz w:val="30"/>
          <w:szCs w:val="30"/>
        </w:rPr>
        <w:t>说明如下。</w:t>
      </w:r>
    </w:p>
    <w:p w:rsidR="00E50581" w:rsidRPr="003D5ED6" w:rsidRDefault="004D06BD" w:rsidP="003D5ED6">
      <w:pPr>
        <w:spacing w:line="560" w:lineRule="exact"/>
        <w:ind w:firstLineChars="200" w:firstLine="600"/>
        <w:outlineLvl w:val="0"/>
        <w:rPr>
          <w:rFonts w:ascii="黑体" w:eastAsia="黑体" w:hAnsi="黑体"/>
          <w:sz w:val="30"/>
          <w:szCs w:val="30"/>
        </w:rPr>
      </w:pPr>
      <w:r w:rsidRPr="003D5ED6">
        <w:rPr>
          <w:rFonts w:ascii="黑体" w:eastAsia="黑体" w:hAnsi="黑体" w:hint="eastAsia"/>
          <w:sz w:val="30"/>
          <w:szCs w:val="30"/>
        </w:rPr>
        <w:t>一</w:t>
      </w:r>
      <w:r w:rsidR="00C13FEE" w:rsidRPr="003D5ED6">
        <w:rPr>
          <w:rFonts w:ascii="黑体" w:eastAsia="黑体" w:hAnsi="黑体" w:hint="eastAsia"/>
          <w:sz w:val="30"/>
          <w:szCs w:val="30"/>
        </w:rPr>
        <w:t>、</w:t>
      </w:r>
      <w:r w:rsidRPr="003D5ED6">
        <w:rPr>
          <w:rFonts w:ascii="黑体" w:eastAsia="黑体" w:hAnsi="黑体" w:hint="eastAsia"/>
          <w:sz w:val="30"/>
          <w:szCs w:val="30"/>
        </w:rPr>
        <w:t>基本原则</w:t>
      </w:r>
      <w:r w:rsidR="00673F87" w:rsidRPr="003D5ED6">
        <w:rPr>
          <w:rFonts w:ascii="黑体" w:eastAsia="黑体" w:hAnsi="黑体" w:hint="eastAsia"/>
          <w:sz w:val="30"/>
          <w:szCs w:val="30"/>
        </w:rPr>
        <w:t>和起草思路</w:t>
      </w:r>
    </w:p>
    <w:p w:rsidR="00BF4F74" w:rsidRPr="003D5ED6" w:rsidRDefault="00656595" w:rsidP="003D5ED6">
      <w:pPr>
        <w:adjustRightInd w:val="0"/>
        <w:snapToGrid w:val="0"/>
        <w:spacing w:line="560" w:lineRule="exact"/>
        <w:ind w:firstLineChars="200" w:firstLine="602"/>
        <w:rPr>
          <w:rFonts w:ascii="仿宋_GB2312" w:eastAsia="仿宋_GB2312"/>
          <w:sz w:val="30"/>
          <w:szCs w:val="30"/>
        </w:rPr>
      </w:pPr>
      <w:r w:rsidRPr="003D5ED6">
        <w:rPr>
          <w:rFonts w:ascii="楷体_GB2312" w:eastAsia="楷体_GB2312" w:hint="eastAsia"/>
          <w:b/>
          <w:sz w:val="30"/>
          <w:szCs w:val="30"/>
        </w:rPr>
        <w:t>一是基本程序</w:t>
      </w:r>
      <w:r w:rsidR="00076E46" w:rsidRPr="003D5ED6">
        <w:rPr>
          <w:rFonts w:ascii="楷体_GB2312" w:eastAsia="楷体_GB2312" w:hint="eastAsia"/>
          <w:b/>
          <w:sz w:val="30"/>
          <w:szCs w:val="30"/>
        </w:rPr>
        <w:t>比照科创板IPO。</w:t>
      </w:r>
      <w:r w:rsidR="00BF4F74" w:rsidRPr="003D5ED6">
        <w:rPr>
          <w:rFonts w:ascii="仿宋_GB2312" w:eastAsia="仿宋_GB2312" w:hint="eastAsia"/>
          <w:sz w:val="30"/>
          <w:szCs w:val="30"/>
        </w:rPr>
        <w:t>《实施意见》</w:t>
      </w:r>
      <w:r w:rsidR="00F600D2" w:rsidRPr="003D5ED6">
        <w:rPr>
          <w:rFonts w:ascii="仿宋_GB2312" w:eastAsia="仿宋_GB2312" w:hint="eastAsia"/>
          <w:sz w:val="30"/>
          <w:szCs w:val="30"/>
        </w:rPr>
        <w:t>规定</w:t>
      </w:r>
      <w:r w:rsidR="00BF4F74" w:rsidRPr="003D5ED6">
        <w:rPr>
          <w:rFonts w:ascii="仿宋_GB2312" w:eastAsia="仿宋_GB2312" w:hint="eastAsia"/>
          <w:sz w:val="30"/>
          <w:szCs w:val="30"/>
        </w:rPr>
        <w:t>，</w:t>
      </w:r>
      <w:r w:rsidR="0056501F" w:rsidRPr="003D5ED6">
        <w:rPr>
          <w:rFonts w:ascii="仿宋_GB2312" w:eastAsia="仿宋_GB2312" w:hint="eastAsia"/>
          <w:sz w:val="30"/>
          <w:szCs w:val="30"/>
        </w:rPr>
        <w:t>“科创板上市公司非公开发行新股实行注册制，具体程序与公开发行相同”</w:t>
      </w:r>
      <w:r w:rsidR="00F600D2" w:rsidRPr="003D5ED6">
        <w:rPr>
          <w:rFonts w:ascii="仿宋_GB2312" w:eastAsia="仿宋_GB2312" w:hint="eastAsia"/>
          <w:sz w:val="30"/>
          <w:szCs w:val="30"/>
        </w:rPr>
        <w:t>。</w:t>
      </w:r>
      <w:r w:rsidR="00076E46" w:rsidRPr="003D5ED6">
        <w:rPr>
          <w:rFonts w:ascii="仿宋_GB2312" w:eastAsia="仿宋_GB2312" w:hint="eastAsia"/>
          <w:sz w:val="30"/>
          <w:szCs w:val="30"/>
        </w:rPr>
        <w:t>科创板上市公司</w:t>
      </w:r>
      <w:r w:rsidR="00BF4F74" w:rsidRPr="003D5ED6">
        <w:rPr>
          <w:rFonts w:ascii="仿宋_GB2312" w:eastAsia="仿宋_GB2312" w:hint="eastAsia"/>
          <w:sz w:val="30"/>
          <w:szCs w:val="30"/>
        </w:rPr>
        <w:t>发行证券，基本程序与科创板企业IPO相同，即由交易所进行发行上市审核，证监会注册。</w:t>
      </w:r>
      <w:r w:rsidR="004B0592" w:rsidRPr="003D5ED6">
        <w:rPr>
          <w:rFonts w:ascii="仿宋_GB2312" w:eastAsia="仿宋_GB2312" w:hint="eastAsia"/>
          <w:sz w:val="30"/>
          <w:szCs w:val="30"/>
        </w:rPr>
        <w:t>基于这一</w:t>
      </w:r>
      <w:r w:rsidR="006D29AB" w:rsidRPr="003D5ED6">
        <w:rPr>
          <w:rFonts w:ascii="仿宋_GB2312" w:eastAsia="仿宋_GB2312" w:hint="eastAsia"/>
          <w:sz w:val="30"/>
          <w:szCs w:val="30"/>
        </w:rPr>
        <w:t>安排</w:t>
      </w:r>
      <w:r w:rsidR="004B0592" w:rsidRPr="003D5ED6">
        <w:rPr>
          <w:rFonts w:ascii="仿宋_GB2312" w:eastAsia="仿宋_GB2312" w:hint="eastAsia"/>
          <w:sz w:val="30"/>
          <w:szCs w:val="30"/>
        </w:rPr>
        <w:t>，</w:t>
      </w:r>
      <w:r w:rsidR="00225D6D" w:rsidRPr="003D5ED6">
        <w:rPr>
          <w:rFonts w:ascii="仿宋_GB2312" w:eastAsia="仿宋_GB2312" w:hint="eastAsia"/>
          <w:sz w:val="30"/>
          <w:szCs w:val="30"/>
        </w:rPr>
        <w:t>《再融资审核规则》</w:t>
      </w:r>
      <w:r w:rsidR="009031ED" w:rsidRPr="003D5ED6">
        <w:rPr>
          <w:rFonts w:ascii="仿宋_GB2312" w:eastAsia="仿宋_GB2312" w:hint="eastAsia"/>
          <w:sz w:val="30"/>
          <w:szCs w:val="30"/>
        </w:rPr>
        <w:t>在审核内容</w:t>
      </w:r>
      <w:r w:rsidR="00763881" w:rsidRPr="003D5ED6">
        <w:rPr>
          <w:rFonts w:ascii="仿宋_GB2312" w:eastAsia="仿宋_GB2312" w:hint="eastAsia"/>
          <w:sz w:val="30"/>
          <w:szCs w:val="30"/>
        </w:rPr>
        <w:t>与要求</w:t>
      </w:r>
      <w:r w:rsidR="009031ED" w:rsidRPr="003D5ED6">
        <w:rPr>
          <w:rFonts w:ascii="仿宋_GB2312" w:eastAsia="仿宋_GB2312" w:hint="eastAsia"/>
          <w:sz w:val="30"/>
          <w:szCs w:val="30"/>
        </w:rPr>
        <w:t>、审核</w:t>
      </w:r>
      <w:r w:rsidR="00C73FDB" w:rsidRPr="003D5ED6">
        <w:rPr>
          <w:rFonts w:ascii="仿宋_GB2312" w:eastAsia="仿宋_GB2312" w:hint="eastAsia"/>
          <w:sz w:val="30"/>
          <w:szCs w:val="30"/>
        </w:rPr>
        <w:t>程序</w:t>
      </w:r>
      <w:r w:rsidR="00763881" w:rsidRPr="003D5ED6">
        <w:rPr>
          <w:rFonts w:ascii="仿宋_GB2312" w:eastAsia="仿宋_GB2312" w:hint="eastAsia"/>
          <w:sz w:val="30"/>
          <w:szCs w:val="30"/>
        </w:rPr>
        <w:t>与方式</w:t>
      </w:r>
      <w:r w:rsidR="009031ED" w:rsidRPr="003D5ED6">
        <w:rPr>
          <w:rFonts w:ascii="仿宋_GB2312" w:eastAsia="仿宋_GB2312" w:hint="eastAsia"/>
          <w:sz w:val="30"/>
          <w:szCs w:val="30"/>
        </w:rPr>
        <w:t>、审核</w:t>
      </w:r>
      <w:r w:rsidR="00C73FDB" w:rsidRPr="003D5ED6">
        <w:rPr>
          <w:rFonts w:ascii="仿宋_GB2312" w:eastAsia="仿宋_GB2312" w:hint="eastAsia"/>
          <w:sz w:val="30"/>
          <w:szCs w:val="30"/>
        </w:rPr>
        <w:t>机制</w:t>
      </w:r>
      <w:r w:rsidR="00763881" w:rsidRPr="003D5ED6">
        <w:rPr>
          <w:rFonts w:ascii="仿宋_GB2312" w:eastAsia="仿宋_GB2312" w:hint="eastAsia"/>
          <w:sz w:val="30"/>
          <w:szCs w:val="30"/>
        </w:rPr>
        <w:t>与架构</w:t>
      </w:r>
      <w:r w:rsidR="00C73FDB" w:rsidRPr="003D5ED6">
        <w:rPr>
          <w:rFonts w:ascii="仿宋_GB2312" w:eastAsia="仿宋_GB2312" w:hint="eastAsia"/>
          <w:sz w:val="30"/>
          <w:szCs w:val="30"/>
        </w:rPr>
        <w:t>等</w:t>
      </w:r>
      <w:r w:rsidR="00225D6D" w:rsidRPr="003D5ED6">
        <w:rPr>
          <w:rFonts w:ascii="仿宋_GB2312" w:eastAsia="仿宋_GB2312" w:hint="eastAsia"/>
          <w:sz w:val="30"/>
          <w:szCs w:val="30"/>
        </w:rPr>
        <w:t>方面</w:t>
      </w:r>
      <w:r w:rsidR="00C73FDB" w:rsidRPr="003D5ED6">
        <w:rPr>
          <w:rFonts w:ascii="仿宋_GB2312" w:eastAsia="仿宋_GB2312" w:hint="eastAsia"/>
          <w:sz w:val="30"/>
          <w:szCs w:val="30"/>
        </w:rPr>
        <w:t>，以科创板IPO为蓝本</w:t>
      </w:r>
      <w:r w:rsidR="00225D6D" w:rsidRPr="003D5ED6">
        <w:rPr>
          <w:rFonts w:ascii="仿宋_GB2312" w:eastAsia="仿宋_GB2312" w:hint="eastAsia"/>
          <w:sz w:val="30"/>
          <w:szCs w:val="30"/>
        </w:rPr>
        <w:t>进行制度设计</w:t>
      </w:r>
      <w:r w:rsidR="004B0592" w:rsidRPr="003D5ED6">
        <w:rPr>
          <w:rFonts w:ascii="仿宋_GB2312" w:eastAsia="仿宋_GB2312" w:hint="eastAsia"/>
          <w:sz w:val="30"/>
          <w:szCs w:val="30"/>
        </w:rPr>
        <w:t>。</w:t>
      </w:r>
    </w:p>
    <w:p w:rsidR="006D29AB" w:rsidRPr="003D5ED6" w:rsidRDefault="00225D6D" w:rsidP="003D5ED6">
      <w:pPr>
        <w:adjustRightInd w:val="0"/>
        <w:snapToGrid w:val="0"/>
        <w:spacing w:line="560" w:lineRule="exact"/>
        <w:ind w:firstLineChars="200" w:firstLine="602"/>
        <w:rPr>
          <w:rFonts w:ascii="仿宋_GB2312" w:eastAsia="仿宋_GB2312"/>
          <w:sz w:val="30"/>
          <w:szCs w:val="30"/>
        </w:rPr>
      </w:pPr>
      <w:r w:rsidRPr="003D5ED6">
        <w:rPr>
          <w:rFonts w:ascii="楷体_GB2312" w:eastAsia="楷体_GB2312" w:hint="eastAsia"/>
          <w:b/>
          <w:sz w:val="30"/>
          <w:szCs w:val="30"/>
        </w:rPr>
        <w:t>二</w:t>
      </w:r>
      <w:r w:rsidR="004C4B44" w:rsidRPr="003D5ED6">
        <w:rPr>
          <w:rFonts w:ascii="楷体_GB2312" w:eastAsia="楷体_GB2312" w:hint="eastAsia"/>
          <w:b/>
          <w:sz w:val="30"/>
          <w:szCs w:val="30"/>
        </w:rPr>
        <w:t>是</w:t>
      </w:r>
      <w:r w:rsidR="00697A9D" w:rsidRPr="003D5ED6">
        <w:rPr>
          <w:rFonts w:ascii="楷体_GB2312" w:eastAsia="楷体_GB2312" w:hint="eastAsia"/>
          <w:b/>
          <w:sz w:val="30"/>
          <w:szCs w:val="30"/>
        </w:rPr>
        <w:t>进一步提高再融资效率</w:t>
      </w:r>
      <w:r w:rsidR="001B58FC" w:rsidRPr="003D5ED6">
        <w:rPr>
          <w:rFonts w:ascii="楷体_GB2312" w:eastAsia="楷体_GB2312" w:hint="eastAsia"/>
          <w:b/>
          <w:sz w:val="30"/>
          <w:szCs w:val="30"/>
        </w:rPr>
        <w:t>。</w:t>
      </w:r>
      <w:r w:rsidR="001B58FC" w:rsidRPr="003D5ED6">
        <w:rPr>
          <w:rFonts w:ascii="仿宋_GB2312" w:eastAsia="仿宋_GB2312" w:hint="eastAsia"/>
          <w:sz w:val="30"/>
          <w:szCs w:val="30"/>
        </w:rPr>
        <w:t>与首次公开发行</w:t>
      </w:r>
      <w:r w:rsidR="001C733D" w:rsidRPr="003D5ED6">
        <w:rPr>
          <w:rFonts w:ascii="仿宋_GB2312" w:eastAsia="仿宋_GB2312" w:hint="eastAsia"/>
          <w:sz w:val="30"/>
          <w:szCs w:val="30"/>
        </w:rPr>
        <w:t>申请企业</w:t>
      </w:r>
      <w:r w:rsidR="001B58FC" w:rsidRPr="003D5ED6">
        <w:rPr>
          <w:rFonts w:ascii="仿宋_GB2312" w:eastAsia="仿宋_GB2312" w:hint="eastAsia"/>
          <w:sz w:val="30"/>
          <w:szCs w:val="30"/>
        </w:rPr>
        <w:t>相比，</w:t>
      </w:r>
      <w:r w:rsidR="001C733D" w:rsidRPr="003D5ED6">
        <w:rPr>
          <w:rFonts w:ascii="仿宋_GB2312" w:eastAsia="仿宋_GB2312" w:hint="eastAsia"/>
          <w:sz w:val="30"/>
          <w:szCs w:val="30"/>
        </w:rPr>
        <w:t>上市公司具有公司治理更为规范</w:t>
      </w:r>
      <w:r w:rsidR="00B46708">
        <w:rPr>
          <w:rFonts w:ascii="仿宋_GB2312" w:eastAsia="仿宋_GB2312" w:hint="eastAsia"/>
          <w:sz w:val="30"/>
          <w:szCs w:val="30"/>
        </w:rPr>
        <w:t>、</w:t>
      </w:r>
      <w:r w:rsidR="001B58FC" w:rsidRPr="003D5ED6">
        <w:rPr>
          <w:rFonts w:ascii="仿宋_GB2312" w:eastAsia="仿宋_GB2312" w:hint="eastAsia"/>
          <w:sz w:val="30"/>
          <w:szCs w:val="30"/>
        </w:rPr>
        <w:t>信息披露更为充分以及</w:t>
      </w:r>
      <w:r w:rsidR="001C733D" w:rsidRPr="003D5ED6">
        <w:rPr>
          <w:rFonts w:ascii="仿宋_GB2312" w:eastAsia="仿宋_GB2312" w:hint="eastAsia"/>
          <w:sz w:val="30"/>
          <w:szCs w:val="30"/>
        </w:rPr>
        <w:t>受到更强的持续监管</w:t>
      </w:r>
      <w:r w:rsidR="001B58FC" w:rsidRPr="003D5ED6">
        <w:rPr>
          <w:rFonts w:ascii="仿宋_GB2312" w:eastAsia="仿宋_GB2312" w:hint="eastAsia"/>
          <w:sz w:val="30"/>
          <w:szCs w:val="30"/>
        </w:rPr>
        <w:t>等特征</w:t>
      </w:r>
      <w:r w:rsidR="004B0592" w:rsidRPr="003D5ED6">
        <w:rPr>
          <w:rFonts w:ascii="仿宋_GB2312" w:eastAsia="仿宋_GB2312" w:hint="eastAsia"/>
          <w:sz w:val="30"/>
          <w:szCs w:val="30"/>
        </w:rPr>
        <w:t>。基于这些特征，</w:t>
      </w:r>
      <w:r w:rsidR="0075126F" w:rsidRPr="003D5ED6">
        <w:rPr>
          <w:rFonts w:ascii="仿宋_GB2312" w:eastAsia="仿宋_GB2312" w:hint="eastAsia"/>
          <w:sz w:val="30"/>
          <w:szCs w:val="30"/>
        </w:rPr>
        <w:t>《</w:t>
      </w:r>
      <w:r w:rsidR="001E5F62">
        <w:rPr>
          <w:rFonts w:ascii="仿宋_GB2312" w:eastAsia="仿宋_GB2312" w:hint="eastAsia"/>
          <w:sz w:val="30"/>
          <w:szCs w:val="30"/>
        </w:rPr>
        <w:t>科创板再融资办法</w:t>
      </w:r>
      <w:r w:rsidR="0075126F" w:rsidRPr="003D5ED6">
        <w:rPr>
          <w:rFonts w:ascii="仿宋_GB2312" w:eastAsia="仿宋_GB2312" w:hint="eastAsia"/>
          <w:sz w:val="30"/>
          <w:szCs w:val="30"/>
        </w:rPr>
        <w:t>》规</w:t>
      </w:r>
      <w:r w:rsidR="0075126F" w:rsidRPr="003D5ED6">
        <w:rPr>
          <w:rFonts w:ascii="仿宋_GB2312" w:eastAsia="仿宋_GB2312" w:hint="eastAsia"/>
          <w:sz w:val="30"/>
          <w:szCs w:val="30"/>
        </w:rPr>
        <w:lastRenderedPageBreak/>
        <w:t>定了更为包容的</w:t>
      </w:r>
      <w:r w:rsidR="001C733D" w:rsidRPr="003D5ED6">
        <w:rPr>
          <w:rFonts w:ascii="仿宋_GB2312" w:eastAsia="仿宋_GB2312" w:hint="eastAsia"/>
          <w:sz w:val="30"/>
          <w:szCs w:val="30"/>
        </w:rPr>
        <w:t>发行条件，</w:t>
      </w:r>
      <w:r w:rsidR="0075126F" w:rsidRPr="003D5ED6">
        <w:rPr>
          <w:rFonts w:ascii="仿宋_GB2312" w:eastAsia="仿宋_GB2312" w:hint="eastAsia"/>
          <w:sz w:val="30"/>
          <w:szCs w:val="30"/>
        </w:rPr>
        <w:t>审核程序进一步优化。与之相适应，</w:t>
      </w:r>
      <w:r w:rsidR="0008305C" w:rsidRPr="003D5ED6">
        <w:rPr>
          <w:rFonts w:ascii="仿宋_GB2312" w:eastAsia="仿宋_GB2312" w:hint="eastAsia"/>
          <w:sz w:val="30"/>
          <w:szCs w:val="30"/>
        </w:rPr>
        <w:t>《再融资审核规则》在</w:t>
      </w:r>
      <w:r w:rsidR="001B58FC" w:rsidRPr="003D5ED6">
        <w:rPr>
          <w:rFonts w:ascii="仿宋_GB2312" w:eastAsia="仿宋_GB2312" w:hint="eastAsia"/>
          <w:sz w:val="30"/>
          <w:szCs w:val="30"/>
        </w:rPr>
        <w:t>审核程序</w:t>
      </w:r>
      <w:r w:rsidR="0075126F" w:rsidRPr="003D5ED6">
        <w:rPr>
          <w:rFonts w:ascii="仿宋_GB2312" w:eastAsia="仿宋_GB2312" w:hint="eastAsia"/>
          <w:sz w:val="30"/>
          <w:szCs w:val="30"/>
        </w:rPr>
        <w:t>上也</w:t>
      </w:r>
      <w:r w:rsidR="0008305C" w:rsidRPr="003D5ED6">
        <w:rPr>
          <w:rFonts w:ascii="仿宋_GB2312" w:eastAsia="仿宋_GB2312" w:hint="eastAsia"/>
          <w:sz w:val="30"/>
          <w:szCs w:val="30"/>
        </w:rPr>
        <w:t>予以适当</w:t>
      </w:r>
      <w:r w:rsidR="001B58FC" w:rsidRPr="003D5ED6">
        <w:rPr>
          <w:rFonts w:ascii="仿宋_GB2312" w:eastAsia="仿宋_GB2312" w:hint="eastAsia"/>
          <w:sz w:val="30"/>
          <w:szCs w:val="30"/>
        </w:rPr>
        <w:t>优化，</w:t>
      </w:r>
      <w:r w:rsidR="006D29AB" w:rsidRPr="003D5ED6">
        <w:rPr>
          <w:rFonts w:ascii="仿宋_GB2312" w:eastAsia="仿宋_GB2312" w:hint="eastAsia"/>
          <w:sz w:val="30"/>
          <w:szCs w:val="30"/>
        </w:rPr>
        <w:t>审核时限适当压缩，以进一步</w:t>
      </w:r>
      <w:r w:rsidR="00ED1C47" w:rsidRPr="003D5ED6">
        <w:rPr>
          <w:rFonts w:ascii="仿宋_GB2312" w:eastAsia="仿宋_GB2312" w:hint="eastAsia"/>
          <w:sz w:val="30"/>
          <w:szCs w:val="30"/>
        </w:rPr>
        <w:t>提高</w:t>
      </w:r>
      <w:r w:rsidR="006D29AB" w:rsidRPr="003D5ED6">
        <w:rPr>
          <w:rFonts w:ascii="仿宋_GB2312" w:eastAsia="仿宋_GB2312" w:hint="eastAsia"/>
          <w:sz w:val="30"/>
          <w:szCs w:val="30"/>
        </w:rPr>
        <w:t>审核</w:t>
      </w:r>
      <w:r w:rsidR="00ED1C47" w:rsidRPr="003D5ED6">
        <w:rPr>
          <w:rFonts w:ascii="仿宋_GB2312" w:eastAsia="仿宋_GB2312" w:hint="eastAsia"/>
          <w:sz w:val="30"/>
          <w:szCs w:val="30"/>
        </w:rPr>
        <w:t>效率。</w:t>
      </w:r>
    </w:p>
    <w:p w:rsidR="00BA215E" w:rsidRPr="003D5ED6" w:rsidRDefault="006D29AB" w:rsidP="003D5ED6">
      <w:pPr>
        <w:adjustRightInd w:val="0"/>
        <w:snapToGrid w:val="0"/>
        <w:spacing w:line="560" w:lineRule="exact"/>
        <w:ind w:firstLineChars="200" w:firstLine="602"/>
        <w:rPr>
          <w:rFonts w:ascii="仿宋_GB2312" w:eastAsia="仿宋_GB2312"/>
          <w:sz w:val="30"/>
          <w:szCs w:val="30"/>
        </w:rPr>
      </w:pPr>
      <w:r w:rsidRPr="003D5ED6">
        <w:rPr>
          <w:rFonts w:ascii="楷体_GB2312" w:eastAsia="楷体_GB2312" w:hint="eastAsia"/>
          <w:b/>
          <w:sz w:val="30"/>
          <w:szCs w:val="30"/>
        </w:rPr>
        <w:t>三</w:t>
      </w:r>
      <w:r w:rsidR="00DE04B3" w:rsidRPr="003D5ED6">
        <w:rPr>
          <w:rFonts w:ascii="楷体_GB2312" w:eastAsia="楷体_GB2312" w:hint="eastAsia"/>
          <w:b/>
          <w:sz w:val="30"/>
          <w:szCs w:val="30"/>
        </w:rPr>
        <w:t>是发挥再融资审核与持续监管协同优势</w:t>
      </w:r>
      <w:r w:rsidR="00951ECC" w:rsidRPr="003D5ED6">
        <w:rPr>
          <w:rFonts w:ascii="楷体_GB2312" w:eastAsia="楷体_GB2312" w:hint="eastAsia"/>
          <w:b/>
          <w:sz w:val="30"/>
          <w:szCs w:val="30"/>
        </w:rPr>
        <w:t>。</w:t>
      </w:r>
      <w:r w:rsidR="00BA215E" w:rsidRPr="003D5ED6">
        <w:rPr>
          <w:rFonts w:ascii="仿宋_GB2312" w:eastAsia="仿宋_GB2312" w:hint="eastAsia"/>
          <w:sz w:val="30"/>
          <w:szCs w:val="30"/>
        </w:rPr>
        <w:t>科创板</w:t>
      </w:r>
      <w:r w:rsidR="003A0C03" w:rsidRPr="003D5ED6">
        <w:rPr>
          <w:rFonts w:ascii="仿宋_GB2312" w:eastAsia="仿宋_GB2312" w:hint="eastAsia"/>
          <w:sz w:val="30"/>
          <w:szCs w:val="30"/>
        </w:rPr>
        <w:t>上市</w:t>
      </w:r>
      <w:r w:rsidR="00BA215E" w:rsidRPr="003D5ED6">
        <w:rPr>
          <w:rFonts w:ascii="仿宋_GB2312" w:eastAsia="仿宋_GB2312" w:hint="eastAsia"/>
          <w:sz w:val="30"/>
          <w:szCs w:val="30"/>
        </w:rPr>
        <w:t>公司由交易所日常监管部门进行持续监管，对公司情况和信息披露较为熟悉。为此，</w:t>
      </w:r>
      <w:r w:rsidR="00212803">
        <w:rPr>
          <w:rFonts w:ascii="仿宋_GB2312" w:eastAsia="仿宋_GB2312" w:hint="eastAsia"/>
          <w:sz w:val="30"/>
          <w:szCs w:val="30"/>
        </w:rPr>
        <w:t>科创板再融资审核将</w:t>
      </w:r>
      <w:r w:rsidR="003A0C03" w:rsidRPr="003D5ED6">
        <w:rPr>
          <w:rFonts w:ascii="仿宋_GB2312" w:eastAsia="仿宋_GB2312" w:hint="eastAsia"/>
          <w:sz w:val="30"/>
          <w:szCs w:val="30"/>
        </w:rPr>
        <w:t>有效利用</w:t>
      </w:r>
      <w:r w:rsidR="00365CE7" w:rsidRPr="003D5ED6">
        <w:rPr>
          <w:rFonts w:ascii="仿宋_GB2312" w:eastAsia="仿宋_GB2312" w:hint="eastAsia"/>
          <w:sz w:val="30"/>
          <w:szCs w:val="30"/>
        </w:rPr>
        <w:t>交易所</w:t>
      </w:r>
      <w:r w:rsidR="003A0C03" w:rsidRPr="003D5ED6">
        <w:rPr>
          <w:rFonts w:ascii="仿宋_GB2312" w:eastAsia="仿宋_GB2312" w:hint="eastAsia"/>
          <w:sz w:val="30"/>
          <w:szCs w:val="30"/>
        </w:rPr>
        <w:t>上市公司日常监管的优势，发挥审核与一线监管协同的效应，提高再融资审核的针对性和有效性。</w:t>
      </w:r>
    </w:p>
    <w:p w:rsidR="00E50581" w:rsidRPr="003D5ED6" w:rsidRDefault="005E2872" w:rsidP="003D5ED6">
      <w:pPr>
        <w:spacing w:line="560" w:lineRule="exact"/>
        <w:ind w:firstLineChars="200" w:firstLine="600"/>
        <w:outlineLvl w:val="0"/>
        <w:rPr>
          <w:rFonts w:ascii="黑体" w:eastAsia="黑体" w:hAnsi="黑体"/>
          <w:sz w:val="30"/>
          <w:szCs w:val="30"/>
        </w:rPr>
      </w:pPr>
      <w:r w:rsidRPr="003D5ED6">
        <w:rPr>
          <w:rFonts w:ascii="黑体" w:eastAsia="黑体" w:hAnsi="黑体" w:hint="eastAsia"/>
          <w:sz w:val="30"/>
          <w:szCs w:val="30"/>
        </w:rPr>
        <w:t>二</w:t>
      </w:r>
      <w:r w:rsidR="00D038D8" w:rsidRPr="003D5ED6">
        <w:rPr>
          <w:rFonts w:ascii="黑体" w:eastAsia="黑体" w:hAnsi="黑体" w:hint="eastAsia"/>
          <w:sz w:val="30"/>
          <w:szCs w:val="30"/>
        </w:rPr>
        <w:t>、</w:t>
      </w:r>
      <w:r w:rsidR="00066F0C" w:rsidRPr="003D5ED6">
        <w:rPr>
          <w:rFonts w:ascii="黑体" w:eastAsia="黑体" w:hAnsi="黑体" w:hint="eastAsia"/>
          <w:sz w:val="30"/>
          <w:szCs w:val="30"/>
        </w:rPr>
        <w:t>章节体例与</w:t>
      </w:r>
      <w:r w:rsidRPr="003D5ED6">
        <w:rPr>
          <w:rFonts w:ascii="黑体" w:eastAsia="黑体" w:hAnsi="黑体" w:hint="eastAsia"/>
          <w:sz w:val="30"/>
          <w:szCs w:val="30"/>
        </w:rPr>
        <w:t>主要内容</w:t>
      </w:r>
    </w:p>
    <w:p w:rsidR="00554CA1" w:rsidRPr="003D5ED6" w:rsidRDefault="00554CA1" w:rsidP="003D5ED6">
      <w:pPr>
        <w:spacing w:line="560" w:lineRule="exact"/>
        <w:ind w:firstLineChars="200" w:firstLine="600"/>
        <w:rPr>
          <w:rFonts w:ascii="仿宋_GB2312" w:eastAsia="仿宋_GB2312"/>
          <w:sz w:val="30"/>
          <w:szCs w:val="30"/>
        </w:rPr>
      </w:pPr>
      <w:r w:rsidRPr="003D5ED6">
        <w:rPr>
          <w:rFonts w:ascii="仿宋_GB2312" w:eastAsia="仿宋_GB2312" w:hint="eastAsia"/>
          <w:sz w:val="30"/>
          <w:szCs w:val="30"/>
        </w:rPr>
        <w:t>《再融资</w:t>
      </w:r>
      <w:r w:rsidRPr="00803996">
        <w:rPr>
          <w:rFonts w:ascii="仿宋_GB2312" w:eastAsia="仿宋_GB2312" w:hint="eastAsia"/>
          <w:sz w:val="30"/>
          <w:szCs w:val="30"/>
        </w:rPr>
        <w:t>审核规则》</w:t>
      </w:r>
      <w:r w:rsidR="00803996" w:rsidRPr="00803996">
        <w:rPr>
          <w:rFonts w:ascii="仿宋_GB2312" w:eastAsia="仿宋_GB2312" w:hint="eastAsia"/>
          <w:sz w:val="30"/>
          <w:szCs w:val="30"/>
        </w:rPr>
        <w:t>共五章五十一条</w:t>
      </w:r>
      <w:r w:rsidRPr="00803996">
        <w:rPr>
          <w:rFonts w:ascii="仿宋_GB2312" w:eastAsia="仿宋_GB2312" w:hint="eastAsia"/>
          <w:sz w:val="30"/>
          <w:szCs w:val="30"/>
        </w:rPr>
        <w:t>，包括</w:t>
      </w:r>
      <w:r w:rsidRPr="003D5ED6">
        <w:rPr>
          <w:rFonts w:ascii="仿宋_GB2312" w:eastAsia="仿宋_GB2312" w:hint="eastAsia"/>
          <w:sz w:val="30"/>
          <w:szCs w:val="30"/>
        </w:rPr>
        <w:t>总则、</w:t>
      </w:r>
      <w:r w:rsidR="00DD42F1" w:rsidRPr="003D5ED6">
        <w:rPr>
          <w:rFonts w:ascii="仿宋_GB2312" w:eastAsia="仿宋_GB2312" w:hint="eastAsia"/>
          <w:sz w:val="30"/>
          <w:szCs w:val="30"/>
        </w:rPr>
        <w:t>审核内容与要求</w:t>
      </w:r>
      <w:r w:rsidRPr="003D5ED6">
        <w:rPr>
          <w:rFonts w:ascii="仿宋_GB2312" w:eastAsia="仿宋_GB2312" w:hint="eastAsia"/>
          <w:sz w:val="30"/>
          <w:szCs w:val="30"/>
        </w:rPr>
        <w:t>、</w:t>
      </w:r>
      <w:r w:rsidR="00DD42F1" w:rsidRPr="003D5ED6">
        <w:rPr>
          <w:rFonts w:ascii="仿宋_GB2312" w:eastAsia="仿宋_GB2312" w:hint="eastAsia"/>
          <w:sz w:val="30"/>
          <w:szCs w:val="30"/>
        </w:rPr>
        <w:t>审核程序</w:t>
      </w:r>
      <w:r w:rsidRPr="003D5ED6">
        <w:rPr>
          <w:rFonts w:ascii="仿宋_GB2312" w:eastAsia="仿宋_GB2312" w:hint="eastAsia"/>
          <w:sz w:val="30"/>
          <w:szCs w:val="30"/>
        </w:rPr>
        <w:t>、自律管理和附则等</w:t>
      </w:r>
      <w:r w:rsidR="005E2872" w:rsidRPr="003D5ED6">
        <w:rPr>
          <w:rFonts w:ascii="仿宋_GB2312" w:eastAsia="仿宋_GB2312" w:hint="eastAsia"/>
          <w:sz w:val="30"/>
          <w:szCs w:val="30"/>
        </w:rPr>
        <w:t>。</w:t>
      </w:r>
      <w:r w:rsidR="002943E8" w:rsidRPr="003D5ED6">
        <w:rPr>
          <w:rFonts w:ascii="仿宋_GB2312" w:eastAsia="仿宋_GB2312" w:hint="eastAsia"/>
          <w:sz w:val="30"/>
          <w:szCs w:val="30"/>
        </w:rPr>
        <w:t>主要内容</w:t>
      </w:r>
      <w:r w:rsidR="005E2872" w:rsidRPr="003D5ED6">
        <w:rPr>
          <w:rFonts w:ascii="仿宋_GB2312" w:eastAsia="仿宋_GB2312" w:hint="eastAsia"/>
          <w:sz w:val="30"/>
          <w:szCs w:val="30"/>
        </w:rPr>
        <w:t>如下：</w:t>
      </w:r>
    </w:p>
    <w:p w:rsidR="00222BE3" w:rsidRPr="003D5ED6" w:rsidRDefault="00D83A7E" w:rsidP="003D5ED6">
      <w:pPr>
        <w:spacing w:line="560" w:lineRule="exact"/>
        <w:ind w:firstLineChars="200" w:firstLine="602"/>
        <w:rPr>
          <w:rFonts w:ascii="仿宋_GB2312" w:eastAsia="仿宋_GB2312"/>
          <w:sz w:val="30"/>
          <w:szCs w:val="30"/>
        </w:rPr>
      </w:pPr>
      <w:r w:rsidRPr="003D5ED6">
        <w:rPr>
          <w:rFonts w:ascii="楷体_GB2312" w:eastAsia="楷体_GB2312" w:hAnsi="黑体" w:hint="eastAsia"/>
          <w:b/>
          <w:sz w:val="30"/>
          <w:szCs w:val="30"/>
        </w:rPr>
        <w:t>一是规定</w:t>
      </w:r>
      <w:r w:rsidR="00C82DE8" w:rsidRPr="003D5ED6">
        <w:rPr>
          <w:rFonts w:ascii="楷体_GB2312" w:eastAsia="楷体_GB2312" w:hAnsi="黑体" w:hint="eastAsia"/>
          <w:b/>
          <w:sz w:val="30"/>
          <w:szCs w:val="30"/>
        </w:rPr>
        <w:t>审核内容</w:t>
      </w:r>
      <w:r w:rsidR="00595257" w:rsidRPr="003D5ED6">
        <w:rPr>
          <w:rFonts w:ascii="楷体_GB2312" w:eastAsia="楷体_GB2312" w:hAnsi="黑体" w:hint="eastAsia"/>
          <w:b/>
          <w:sz w:val="30"/>
          <w:szCs w:val="30"/>
        </w:rPr>
        <w:t>与要求</w:t>
      </w:r>
      <w:r w:rsidR="00C82DE8" w:rsidRPr="003D5ED6">
        <w:rPr>
          <w:rFonts w:ascii="楷体_GB2312" w:eastAsia="楷体_GB2312" w:hAnsi="黑体" w:hint="eastAsia"/>
          <w:b/>
          <w:sz w:val="30"/>
          <w:szCs w:val="30"/>
        </w:rPr>
        <w:t>。</w:t>
      </w:r>
      <w:r w:rsidR="0051206B" w:rsidRPr="003D5ED6">
        <w:rPr>
          <w:rFonts w:ascii="仿宋_GB2312" w:eastAsia="仿宋_GB2312" w:hint="eastAsia"/>
          <w:sz w:val="30"/>
          <w:szCs w:val="30"/>
        </w:rPr>
        <w:t>科创板</w:t>
      </w:r>
      <w:r w:rsidR="006874B9" w:rsidRPr="003D5ED6">
        <w:rPr>
          <w:rFonts w:ascii="仿宋_GB2312" w:eastAsia="仿宋_GB2312" w:hint="eastAsia"/>
          <w:sz w:val="30"/>
          <w:szCs w:val="30"/>
        </w:rPr>
        <w:t>上市公司再融资</w:t>
      </w:r>
      <w:r w:rsidR="0051206B" w:rsidRPr="003D5ED6">
        <w:rPr>
          <w:rFonts w:ascii="仿宋_GB2312" w:eastAsia="仿宋_GB2312" w:hint="eastAsia"/>
          <w:sz w:val="30"/>
          <w:szCs w:val="30"/>
        </w:rPr>
        <w:t>审核内容，主要是</w:t>
      </w:r>
      <w:r w:rsidR="006874B9" w:rsidRPr="003D5ED6">
        <w:rPr>
          <w:rFonts w:ascii="仿宋_GB2312" w:eastAsia="仿宋_GB2312" w:hint="eastAsia"/>
          <w:sz w:val="30"/>
          <w:szCs w:val="30"/>
        </w:rPr>
        <w:t>发行条件和信息披露是否符合中国证监会和本所</w:t>
      </w:r>
      <w:r w:rsidR="0051206B" w:rsidRPr="003D5ED6">
        <w:rPr>
          <w:rFonts w:ascii="仿宋_GB2312" w:eastAsia="仿宋_GB2312" w:hint="eastAsia"/>
          <w:sz w:val="30"/>
          <w:szCs w:val="30"/>
        </w:rPr>
        <w:t>规定</w:t>
      </w:r>
      <w:r w:rsidR="00A9720B" w:rsidRPr="003D5ED6">
        <w:rPr>
          <w:rFonts w:ascii="仿宋_GB2312" w:eastAsia="仿宋_GB2312" w:hint="eastAsia"/>
          <w:sz w:val="30"/>
          <w:szCs w:val="30"/>
        </w:rPr>
        <w:t>。对发行条件审核，</w:t>
      </w:r>
      <w:r w:rsidR="00BA215E" w:rsidRPr="003D5ED6">
        <w:rPr>
          <w:rFonts w:ascii="仿宋_GB2312" w:eastAsia="仿宋_GB2312" w:hAnsi="黑体" w:hint="eastAsia"/>
          <w:sz w:val="30"/>
          <w:szCs w:val="30"/>
        </w:rPr>
        <w:t>重点关注</w:t>
      </w:r>
      <w:r w:rsidR="0056053C" w:rsidRPr="003D5ED6">
        <w:rPr>
          <w:rFonts w:ascii="仿宋_GB2312" w:eastAsia="仿宋_GB2312" w:hAnsi="黑体" w:hint="eastAsia"/>
          <w:sz w:val="30"/>
          <w:szCs w:val="30"/>
        </w:rPr>
        <w:t>中介机构对发行人发行上市申请</w:t>
      </w:r>
      <w:r w:rsidR="002E2A80" w:rsidRPr="003D5ED6">
        <w:rPr>
          <w:rFonts w:ascii="仿宋_GB2312" w:eastAsia="仿宋_GB2312" w:hAnsi="黑体" w:hint="eastAsia"/>
          <w:sz w:val="30"/>
          <w:szCs w:val="30"/>
        </w:rPr>
        <w:t>是否</w:t>
      </w:r>
      <w:r w:rsidR="0056053C" w:rsidRPr="003D5ED6">
        <w:rPr>
          <w:rFonts w:ascii="仿宋_GB2312" w:eastAsia="仿宋_GB2312" w:hAnsi="黑体" w:hint="eastAsia"/>
          <w:sz w:val="30"/>
          <w:szCs w:val="30"/>
        </w:rPr>
        <w:t>合法合规发表的明确意见，以及是否具备充足的</w:t>
      </w:r>
      <w:r w:rsidR="00A9720B" w:rsidRPr="003D5ED6">
        <w:rPr>
          <w:rFonts w:ascii="仿宋_GB2312" w:eastAsia="仿宋_GB2312" w:hAnsi="黑体" w:hint="eastAsia"/>
          <w:sz w:val="30"/>
          <w:szCs w:val="30"/>
        </w:rPr>
        <w:t>理由和</w:t>
      </w:r>
      <w:r w:rsidR="0056053C" w:rsidRPr="003D5ED6">
        <w:rPr>
          <w:rFonts w:ascii="仿宋_GB2312" w:eastAsia="仿宋_GB2312" w:hAnsi="黑体" w:hint="eastAsia"/>
          <w:sz w:val="30"/>
          <w:szCs w:val="30"/>
        </w:rPr>
        <w:t>依据</w:t>
      </w:r>
      <w:r w:rsidR="006874B9" w:rsidRPr="003D5ED6">
        <w:rPr>
          <w:rFonts w:ascii="仿宋_GB2312" w:eastAsia="仿宋_GB2312" w:hint="eastAsia"/>
          <w:sz w:val="30"/>
          <w:szCs w:val="30"/>
        </w:rPr>
        <w:t>。</w:t>
      </w:r>
      <w:r w:rsidR="00C82DE8" w:rsidRPr="003D5ED6">
        <w:rPr>
          <w:rFonts w:ascii="仿宋_GB2312" w:eastAsia="仿宋_GB2312" w:hint="eastAsia"/>
          <w:sz w:val="30"/>
          <w:szCs w:val="30"/>
        </w:rPr>
        <w:t>对</w:t>
      </w:r>
      <w:r w:rsidR="006874B9" w:rsidRPr="003D5ED6">
        <w:rPr>
          <w:rFonts w:ascii="仿宋_GB2312" w:eastAsia="仿宋_GB2312" w:hint="eastAsia"/>
          <w:sz w:val="30"/>
          <w:szCs w:val="30"/>
        </w:rPr>
        <w:t>信息披露审核</w:t>
      </w:r>
      <w:r w:rsidR="00C82DE8" w:rsidRPr="003D5ED6">
        <w:rPr>
          <w:rFonts w:ascii="仿宋_GB2312" w:eastAsia="仿宋_GB2312" w:hint="eastAsia"/>
          <w:sz w:val="30"/>
          <w:szCs w:val="30"/>
        </w:rPr>
        <w:t>，</w:t>
      </w:r>
      <w:r w:rsidR="00222BE3" w:rsidRPr="003D5ED6">
        <w:rPr>
          <w:rFonts w:ascii="仿宋_GB2312" w:eastAsia="仿宋_GB2312" w:hint="eastAsia"/>
          <w:sz w:val="30"/>
          <w:szCs w:val="30"/>
        </w:rPr>
        <w:t>重点关注上市公司的信息披露是否达到真实、准确、完整的要求，是否符合公开</w:t>
      </w:r>
      <w:r w:rsidR="00212803">
        <w:rPr>
          <w:rFonts w:ascii="仿宋_GB2312" w:eastAsia="仿宋_GB2312" w:hint="eastAsia"/>
          <w:sz w:val="30"/>
          <w:szCs w:val="30"/>
        </w:rPr>
        <w:t>发行证券</w:t>
      </w:r>
      <w:r w:rsidR="00222BE3" w:rsidRPr="003D5ED6">
        <w:rPr>
          <w:rFonts w:ascii="仿宋_GB2312" w:eastAsia="仿宋_GB2312" w:hint="eastAsia"/>
          <w:sz w:val="30"/>
          <w:szCs w:val="30"/>
        </w:rPr>
        <w:t>募集说明书、非公开发行证券预案的内容与格式准则要求</w:t>
      </w:r>
      <w:r w:rsidRPr="003D5ED6">
        <w:rPr>
          <w:rFonts w:ascii="仿宋_GB2312" w:eastAsia="仿宋_GB2312" w:hint="eastAsia"/>
          <w:sz w:val="30"/>
          <w:szCs w:val="30"/>
        </w:rPr>
        <w:t>，</w:t>
      </w:r>
      <w:r w:rsidR="005F2F2C" w:rsidRPr="003D5ED6">
        <w:rPr>
          <w:rFonts w:ascii="仿宋_GB2312" w:eastAsia="仿宋_GB2312" w:hint="eastAsia"/>
          <w:sz w:val="30"/>
          <w:szCs w:val="30"/>
        </w:rPr>
        <w:t>关注信息披露</w:t>
      </w:r>
      <w:r w:rsidRPr="003D5ED6">
        <w:rPr>
          <w:rFonts w:ascii="仿宋_GB2312" w:eastAsia="仿宋_GB2312" w:hint="eastAsia"/>
          <w:sz w:val="30"/>
          <w:szCs w:val="30"/>
        </w:rPr>
        <w:t>是否充分、一致、可理解</w:t>
      </w:r>
      <w:r w:rsidR="00222BE3" w:rsidRPr="003D5ED6">
        <w:rPr>
          <w:rFonts w:ascii="仿宋_GB2312" w:eastAsia="仿宋_GB2312" w:hint="eastAsia"/>
          <w:sz w:val="30"/>
          <w:szCs w:val="30"/>
        </w:rPr>
        <w:t>。</w:t>
      </w:r>
      <w:r w:rsidR="00CD4588" w:rsidRPr="003D5ED6">
        <w:rPr>
          <w:rFonts w:ascii="仿宋_GB2312" w:eastAsia="仿宋_GB2312" w:hint="eastAsia"/>
          <w:sz w:val="30"/>
          <w:szCs w:val="30"/>
        </w:rPr>
        <w:t>本所</w:t>
      </w:r>
      <w:r w:rsidR="00311B5E" w:rsidRPr="003D5ED6">
        <w:rPr>
          <w:rFonts w:ascii="仿宋_GB2312" w:eastAsia="仿宋_GB2312" w:hint="eastAsia"/>
          <w:sz w:val="30"/>
          <w:szCs w:val="30"/>
        </w:rPr>
        <w:t>通过提出问题、回答问题等多种方式进行审核，</w:t>
      </w:r>
      <w:r w:rsidR="00CD4588" w:rsidRPr="003D5ED6">
        <w:rPr>
          <w:rFonts w:ascii="仿宋_GB2312" w:eastAsia="仿宋_GB2312" w:hint="eastAsia"/>
          <w:sz w:val="30"/>
          <w:szCs w:val="30"/>
        </w:rPr>
        <w:t>对上市公司是否符合发行条件或信息披露要求有疑问的，可以</w:t>
      </w:r>
      <w:r w:rsidR="00000ACB" w:rsidRPr="003D5ED6">
        <w:rPr>
          <w:rFonts w:ascii="仿宋_GB2312" w:eastAsia="仿宋_GB2312" w:hint="eastAsia"/>
          <w:sz w:val="30"/>
          <w:szCs w:val="30"/>
        </w:rPr>
        <w:t>向</w:t>
      </w:r>
      <w:r w:rsidR="00CD4588" w:rsidRPr="003D5ED6">
        <w:rPr>
          <w:rFonts w:ascii="仿宋_GB2312" w:eastAsia="仿宋_GB2312" w:hint="eastAsia"/>
          <w:sz w:val="30"/>
          <w:szCs w:val="30"/>
        </w:rPr>
        <w:t>上市公司</w:t>
      </w:r>
      <w:r w:rsidR="00000ACB" w:rsidRPr="003D5ED6">
        <w:rPr>
          <w:rFonts w:ascii="仿宋_GB2312" w:eastAsia="仿宋_GB2312" w:hint="eastAsia"/>
          <w:sz w:val="30"/>
          <w:szCs w:val="30"/>
        </w:rPr>
        <w:t>及相关中介机构提出解释说明、补充核查或其他要求。</w:t>
      </w:r>
    </w:p>
    <w:p w:rsidR="00C82DE8" w:rsidRPr="003D5ED6" w:rsidRDefault="00C82DE8" w:rsidP="003D5ED6">
      <w:pPr>
        <w:spacing w:line="560" w:lineRule="exact"/>
        <w:ind w:firstLineChars="200" w:firstLine="602"/>
        <w:rPr>
          <w:rFonts w:ascii="仿宋_GB2312" w:eastAsia="仿宋_GB2312"/>
          <w:sz w:val="30"/>
          <w:szCs w:val="30"/>
        </w:rPr>
      </w:pPr>
      <w:r w:rsidRPr="003D5ED6">
        <w:rPr>
          <w:rFonts w:ascii="楷体_GB2312" w:eastAsia="楷体_GB2312" w:hint="eastAsia"/>
          <w:b/>
          <w:sz w:val="30"/>
          <w:szCs w:val="30"/>
        </w:rPr>
        <w:t>二是</w:t>
      </w:r>
      <w:r w:rsidR="005A1B65" w:rsidRPr="003D5ED6">
        <w:rPr>
          <w:rFonts w:ascii="楷体_GB2312" w:eastAsia="楷体_GB2312" w:hint="eastAsia"/>
          <w:b/>
          <w:sz w:val="30"/>
          <w:szCs w:val="30"/>
        </w:rPr>
        <w:t>优化</w:t>
      </w:r>
      <w:r w:rsidRPr="003D5ED6">
        <w:rPr>
          <w:rFonts w:ascii="楷体_GB2312" w:eastAsia="楷体_GB2312" w:hint="eastAsia"/>
          <w:b/>
          <w:sz w:val="30"/>
          <w:szCs w:val="30"/>
        </w:rPr>
        <w:t>再融资审核程序。</w:t>
      </w:r>
      <w:r w:rsidR="00892145" w:rsidRPr="003D5ED6">
        <w:rPr>
          <w:rFonts w:ascii="仿宋_GB2312" w:eastAsia="仿宋_GB2312" w:hint="eastAsia"/>
          <w:sz w:val="30"/>
          <w:szCs w:val="30"/>
        </w:rPr>
        <w:t>再融资审核原则适用首次公开发行上市审核程序，同时，</w:t>
      </w:r>
      <w:r w:rsidR="005A1B65" w:rsidRPr="003D5ED6">
        <w:rPr>
          <w:rFonts w:ascii="仿宋_GB2312" w:eastAsia="仿宋_GB2312" w:hint="eastAsia"/>
          <w:sz w:val="30"/>
          <w:szCs w:val="30"/>
        </w:rPr>
        <w:t>根据科创板上市公司再融资的需求和特点，</w:t>
      </w:r>
      <w:r w:rsidR="00892145" w:rsidRPr="003D5ED6">
        <w:rPr>
          <w:rFonts w:ascii="仿宋_GB2312" w:eastAsia="仿宋_GB2312" w:hint="eastAsia"/>
          <w:sz w:val="30"/>
          <w:szCs w:val="30"/>
        </w:rPr>
        <w:t>对</w:t>
      </w:r>
      <w:r w:rsidR="005A1B65" w:rsidRPr="003D5ED6">
        <w:rPr>
          <w:rFonts w:ascii="仿宋_GB2312" w:eastAsia="仿宋_GB2312" w:hint="eastAsia"/>
          <w:sz w:val="30"/>
          <w:szCs w:val="30"/>
        </w:rPr>
        <w:t>再融资审核程序</w:t>
      </w:r>
      <w:r w:rsidR="00892145" w:rsidRPr="003D5ED6">
        <w:rPr>
          <w:rFonts w:ascii="仿宋_GB2312" w:eastAsia="仿宋_GB2312" w:hint="eastAsia"/>
          <w:sz w:val="30"/>
          <w:szCs w:val="30"/>
        </w:rPr>
        <w:t>进行了精简优化</w:t>
      </w:r>
      <w:r w:rsidR="005A1B65" w:rsidRPr="003D5ED6">
        <w:rPr>
          <w:rFonts w:ascii="仿宋_GB2312" w:eastAsia="仿宋_GB2312" w:hint="eastAsia"/>
          <w:sz w:val="30"/>
          <w:szCs w:val="30"/>
        </w:rPr>
        <w:t>。一是进一步缩短审核时</w:t>
      </w:r>
      <w:r w:rsidR="005A1B65" w:rsidRPr="003D5ED6">
        <w:rPr>
          <w:rFonts w:ascii="仿宋_GB2312" w:eastAsia="仿宋_GB2312" w:hint="eastAsia"/>
          <w:sz w:val="30"/>
          <w:szCs w:val="30"/>
        </w:rPr>
        <w:lastRenderedPageBreak/>
        <w:t>限。</w:t>
      </w:r>
      <w:r w:rsidRPr="003D5ED6">
        <w:rPr>
          <w:rFonts w:ascii="仿宋_GB2312" w:eastAsia="仿宋_GB2312" w:hint="eastAsia"/>
          <w:sz w:val="30"/>
          <w:szCs w:val="30"/>
        </w:rPr>
        <w:t>审核时限由</w:t>
      </w:r>
      <w:r w:rsidR="00662A13">
        <w:rPr>
          <w:rFonts w:ascii="仿宋_GB2312" w:eastAsia="仿宋_GB2312" w:hint="eastAsia"/>
          <w:sz w:val="30"/>
          <w:szCs w:val="30"/>
        </w:rPr>
        <w:t>三</w:t>
      </w:r>
      <w:r w:rsidRPr="003D5ED6">
        <w:rPr>
          <w:rFonts w:ascii="仿宋_GB2312" w:eastAsia="仿宋_GB2312" w:hint="eastAsia"/>
          <w:sz w:val="30"/>
          <w:szCs w:val="30"/>
        </w:rPr>
        <w:t>个月缩短为</w:t>
      </w:r>
      <w:r w:rsidR="00662A13">
        <w:rPr>
          <w:rFonts w:ascii="仿宋_GB2312" w:eastAsia="仿宋_GB2312" w:hint="eastAsia"/>
          <w:sz w:val="30"/>
          <w:szCs w:val="30"/>
        </w:rPr>
        <w:t>两</w:t>
      </w:r>
      <w:r w:rsidRPr="003D5ED6">
        <w:rPr>
          <w:rFonts w:ascii="仿宋_GB2312" w:eastAsia="仿宋_GB2312" w:hint="eastAsia"/>
          <w:sz w:val="30"/>
          <w:szCs w:val="30"/>
        </w:rPr>
        <w:t>个月，首轮问询的时间</w:t>
      </w:r>
      <w:r w:rsidR="005A1B65" w:rsidRPr="003D5ED6">
        <w:rPr>
          <w:rFonts w:ascii="仿宋_GB2312" w:eastAsia="仿宋_GB2312" w:hint="eastAsia"/>
          <w:sz w:val="30"/>
          <w:szCs w:val="30"/>
        </w:rPr>
        <w:t>缩短</w:t>
      </w:r>
      <w:r w:rsidRPr="003D5ED6">
        <w:rPr>
          <w:rFonts w:ascii="仿宋_GB2312" w:eastAsia="仿宋_GB2312" w:hint="eastAsia"/>
          <w:sz w:val="30"/>
          <w:szCs w:val="30"/>
        </w:rPr>
        <w:t>到</w:t>
      </w:r>
      <w:r w:rsidR="00662A13">
        <w:rPr>
          <w:rFonts w:ascii="仿宋_GB2312" w:eastAsia="仿宋_GB2312" w:hint="eastAsia"/>
          <w:sz w:val="30"/>
          <w:szCs w:val="30"/>
        </w:rPr>
        <w:t>十五</w:t>
      </w:r>
      <w:r w:rsidRPr="003D5ED6">
        <w:rPr>
          <w:rFonts w:ascii="仿宋_GB2312" w:eastAsia="仿宋_GB2312" w:hint="eastAsia"/>
          <w:sz w:val="30"/>
          <w:szCs w:val="30"/>
        </w:rPr>
        <w:t>个工作日</w:t>
      </w:r>
      <w:r w:rsidR="0054194B" w:rsidRPr="003D5ED6">
        <w:rPr>
          <w:rFonts w:ascii="仿宋_GB2312" w:eastAsia="仿宋_GB2312" w:hint="eastAsia"/>
          <w:sz w:val="30"/>
          <w:szCs w:val="30"/>
        </w:rPr>
        <w:t>，取消在首轮回复后</w:t>
      </w:r>
      <w:r w:rsidR="00662A13">
        <w:rPr>
          <w:rFonts w:ascii="仿宋_GB2312" w:eastAsia="仿宋_GB2312" w:hint="eastAsia"/>
          <w:sz w:val="30"/>
          <w:szCs w:val="30"/>
        </w:rPr>
        <w:t>十</w:t>
      </w:r>
      <w:r w:rsidR="0054194B" w:rsidRPr="003D5ED6">
        <w:rPr>
          <w:rFonts w:ascii="仿宋_GB2312" w:eastAsia="仿宋_GB2312" w:hint="eastAsia"/>
          <w:sz w:val="30"/>
          <w:szCs w:val="30"/>
        </w:rPr>
        <w:t>个工作日内提出多轮问询的要求，在总的时限内可以更灵活快捷</w:t>
      </w:r>
      <w:r w:rsidRPr="003D5ED6">
        <w:rPr>
          <w:rFonts w:ascii="仿宋_GB2312" w:eastAsia="仿宋_GB2312" w:hint="eastAsia"/>
          <w:sz w:val="30"/>
          <w:szCs w:val="30"/>
        </w:rPr>
        <w:t>。</w:t>
      </w:r>
      <w:r w:rsidR="000B1B82" w:rsidRPr="003D5ED6">
        <w:rPr>
          <w:rFonts w:ascii="仿宋_GB2312" w:eastAsia="仿宋_GB2312" w:hint="eastAsia"/>
          <w:sz w:val="30"/>
          <w:szCs w:val="30"/>
        </w:rPr>
        <w:t>二是</w:t>
      </w:r>
      <w:r w:rsidR="00DB0AEF" w:rsidRPr="003D5ED6">
        <w:rPr>
          <w:rFonts w:ascii="仿宋_GB2312" w:eastAsia="仿宋_GB2312" w:hint="eastAsia"/>
          <w:sz w:val="30"/>
          <w:szCs w:val="30"/>
        </w:rPr>
        <w:t>区分</w:t>
      </w:r>
      <w:r w:rsidR="000B1B82" w:rsidRPr="003D5ED6">
        <w:rPr>
          <w:rFonts w:ascii="仿宋_GB2312" w:eastAsia="仿宋_GB2312" w:hint="eastAsia"/>
          <w:sz w:val="30"/>
          <w:szCs w:val="30"/>
        </w:rPr>
        <w:t>公开发行与非公开发行</w:t>
      </w:r>
      <w:r w:rsidR="00967F61" w:rsidRPr="003D5ED6">
        <w:rPr>
          <w:rFonts w:ascii="仿宋_GB2312" w:eastAsia="仿宋_GB2312" w:hint="eastAsia"/>
          <w:sz w:val="30"/>
          <w:szCs w:val="30"/>
        </w:rPr>
        <w:t>，进一步简化非公开发行审核程序</w:t>
      </w:r>
      <w:r w:rsidR="000B1B82" w:rsidRPr="003D5ED6">
        <w:rPr>
          <w:rFonts w:ascii="仿宋_GB2312" w:eastAsia="仿宋_GB2312" w:hint="eastAsia"/>
          <w:sz w:val="30"/>
          <w:szCs w:val="30"/>
        </w:rPr>
        <w:t>。</w:t>
      </w:r>
      <w:r w:rsidR="00064D15" w:rsidRPr="003D5ED6">
        <w:rPr>
          <w:rFonts w:ascii="仿宋_GB2312" w:eastAsia="仿宋_GB2312" w:hint="eastAsia"/>
          <w:sz w:val="30"/>
          <w:szCs w:val="30"/>
        </w:rPr>
        <w:t>对上市公司再融资申</w:t>
      </w:r>
      <w:r w:rsidR="00064D15" w:rsidRPr="00803996">
        <w:rPr>
          <w:rFonts w:ascii="仿宋_GB2312" w:eastAsia="仿宋_GB2312" w:hint="eastAsia"/>
          <w:sz w:val="30"/>
          <w:szCs w:val="30"/>
        </w:rPr>
        <w:t>请，</w:t>
      </w:r>
      <w:r w:rsidR="00803996" w:rsidRPr="00803996">
        <w:rPr>
          <w:rFonts w:ascii="仿宋_GB2312" w:eastAsia="仿宋_GB2312" w:hint="eastAsia"/>
          <w:sz w:val="30"/>
          <w:szCs w:val="30"/>
        </w:rPr>
        <w:t>发行上市审核机构在审核中充分发挥一线监管作用及</w:t>
      </w:r>
      <w:r w:rsidR="00064D15" w:rsidRPr="00803996">
        <w:rPr>
          <w:rFonts w:ascii="仿宋_GB2312" w:eastAsia="仿宋_GB2312" w:hint="eastAsia"/>
          <w:sz w:val="30"/>
          <w:szCs w:val="30"/>
        </w:rPr>
        <w:t>监管协同效应</w:t>
      </w:r>
      <w:r w:rsidR="00967F61" w:rsidRPr="00803996">
        <w:rPr>
          <w:rFonts w:ascii="仿宋_GB2312" w:eastAsia="仿宋_GB2312" w:hint="eastAsia"/>
          <w:sz w:val="30"/>
          <w:szCs w:val="30"/>
        </w:rPr>
        <w:t>。</w:t>
      </w:r>
      <w:r w:rsidR="00DB0AEF" w:rsidRPr="003D5ED6">
        <w:rPr>
          <w:rFonts w:ascii="仿宋_GB2312" w:eastAsia="仿宋_GB2312" w:hint="eastAsia"/>
          <w:sz w:val="30"/>
          <w:szCs w:val="30"/>
        </w:rPr>
        <w:t>公开发行的，</w:t>
      </w:r>
      <w:r w:rsidR="00967F61" w:rsidRPr="003D5ED6">
        <w:rPr>
          <w:rFonts w:ascii="仿宋_GB2312" w:eastAsia="仿宋_GB2312" w:hint="eastAsia"/>
          <w:sz w:val="30"/>
          <w:szCs w:val="30"/>
        </w:rPr>
        <w:t>审核</w:t>
      </w:r>
      <w:r w:rsidR="00212803">
        <w:rPr>
          <w:rFonts w:ascii="仿宋_GB2312" w:eastAsia="仿宋_GB2312" w:hint="eastAsia"/>
          <w:sz w:val="30"/>
          <w:szCs w:val="30"/>
        </w:rPr>
        <w:t>机构</w:t>
      </w:r>
      <w:r w:rsidR="009D0C51" w:rsidRPr="003D5ED6">
        <w:rPr>
          <w:rFonts w:ascii="仿宋_GB2312" w:eastAsia="仿宋_GB2312" w:hint="eastAsia"/>
          <w:sz w:val="30"/>
          <w:szCs w:val="30"/>
        </w:rPr>
        <w:t>提出初步审核意见</w:t>
      </w:r>
      <w:r w:rsidR="00967F61" w:rsidRPr="003D5ED6">
        <w:rPr>
          <w:rFonts w:ascii="仿宋_GB2312" w:eastAsia="仿宋_GB2312" w:hint="eastAsia"/>
          <w:sz w:val="30"/>
          <w:szCs w:val="30"/>
        </w:rPr>
        <w:t>后提交</w:t>
      </w:r>
      <w:r w:rsidR="00DB0AEF" w:rsidRPr="003D5ED6">
        <w:rPr>
          <w:rFonts w:ascii="仿宋_GB2312" w:eastAsia="仿宋_GB2312" w:hint="eastAsia"/>
          <w:sz w:val="30"/>
          <w:szCs w:val="30"/>
        </w:rPr>
        <w:t>上市委</w:t>
      </w:r>
      <w:r w:rsidR="00967F61" w:rsidRPr="003D5ED6">
        <w:rPr>
          <w:rFonts w:ascii="仿宋_GB2312" w:eastAsia="仿宋_GB2312" w:hint="eastAsia"/>
          <w:sz w:val="30"/>
          <w:szCs w:val="30"/>
        </w:rPr>
        <w:t>审议；非公开发行的，</w:t>
      </w:r>
      <w:r w:rsidR="00977647" w:rsidRPr="003D5ED6">
        <w:rPr>
          <w:rFonts w:ascii="仿宋_GB2312" w:eastAsia="仿宋_GB2312" w:hint="eastAsia"/>
          <w:sz w:val="30"/>
          <w:szCs w:val="30"/>
        </w:rPr>
        <w:t>无须</w:t>
      </w:r>
      <w:r w:rsidR="006F763F" w:rsidRPr="003D5ED6">
        <w:rPr>
          <w:rFonts w:ascii="仿宋_GB2312" w:eastAsia="仿宋_GB2312" w:hint="eastAsia"/>
          <w:sz w:val="30"/>
          <w:szCs w:val="30"/>
        </w:rPr>
        <w:t>提交</w:t>
      </w:r>
      <w:r w:rsidR="00977647" w:rsidRPr="003D5ED6">
        <w:rPr>
          <w:rFonts w:ascii="仿宋_GB2312" w:eastAsia="仿宋_GB2312" w:hint="eastAsia"/>
          <w:sz w:val="30"/>
          <w:szCs w:val="30"/>
        </w:rPr>
        <w:t>上市委审议</w:t>
      </w:r>
      <w:r w:rsidR="00967F61" w:rsidRPr="003D5ED6">
        <w:rPr>
          <w:rFonts w:ascii="仿宋_GB2312" w:eastAsia="仿宋_GB2312" w:hint="eastAsia"/>
          <w:sz w:val="30"/>
          <w:szCs w:val="30"/>
        </w:rPr>
        <w:t>。</w:t>
      </w:r>
      <w:r w:rsidR="0024556D" w:rsidRPr="003D5ED6">
        <w:rPr>
          <w:rFonts w:ascii="仿宋_GB2312" w:eastAsia="仿宋_GB2312" w:hint="eastAsia"/>
          <w:sz w:val="30"/>
          <w:szCs w:val="30"/>
        </w:rPr>
        <w:t>三是做好再融资审核过程与上市公司信息披露的衔接，要求上市公司及时</w:t>
      </w:r>
      <w:r w:rsidR="00CD1EEC" w:rsidRPr="003D5ED6">
        <w:rPr>
          <w:rFonts w:ascii="仿宋_GB2312" w:eastAsia="仿宋_GB2312" w:hint="eastAsia"/>
          <w:sz w:val="30"/>
          <w:szCs w:val="30"/>
        </w:rPr>
        <w:t>和同步</w:t>
      </w:r>
      <w:r w:rsidR="0024556D" w:rsidRPr="003D5ED6">
        <w:rPr>
          <w:rFonts w:ascii="仿宋_GB2312" w:eastAsia="仿宋_GB2312" w:hint="eastAsia"/>
          <w:sz w:val="30"/>
          <w:szCs w:val="30"/>
        </w:rPr>
        <w:t>披露再融资的</w:t>
      </w:r>
      <w:r w:rsidR="00096D0B" w:rsidRPr="003D5ED6">
        <w:rPr>
          <w:rFonts w:ascii="仿宋_GB2312" w:eastAsia="仿宋_GB2312" w:hint="eastAsia"/>
          <w:sz w:val="30"/>
          <w:szCs w:val="30"/>
        </w:rPr>
        <w:t>审核</w:t>
      </w:r>
      <w:r w:rsidR="0024556D" w:rsidRPr="003D5ED6">
        <w:rPr>
          <w:rFonts w:ascii="仿宋_GB2312" w:eastAsia="仿宋_GB2312" w:hint="eastAsia"/>
          <w:sz w:val="30"/>
          <w:szCs w:val="30"/>
        </w:rPr>
        <w:t>进展、问询与回复等信息。</w:t>
      </w:r>
    </w:p>
    <w:p w:rsidR="00C82DE8" w:rsidRPr="003D5ED6" w:rsidRDefault="00FF1AD1" w:rsidP="003D5ED6">
      <w:pPr>
        <w:spacing w:line="560" w:lineRule="exact"/>
        <w:ind w:firstLineChars="200" w:firstLine="602"/>
        <w:rPr>
          <w:rFonts w:ascii="仿宋_GB2312" w:eastAsia="仿宋_GB2312"/>
          <w:sz w:val="30"/>
          <w:szCs w:val="30"/>
        </w:rPr>
      </w:pPr>
      <w:r w:rsidRPr="003D5ED6">
        <w:rPr>
          <w:rFonts w:ascii="楷体_GB2312" w:eastAsia="楷体_GB2312" w:hint="eastAsia"/>
          <w:b/>
          <w:sz w:val="30"/>
          <w:szCs w:val="30"/>
        </w:rPr>
        <w:t>三</w:t>
      </w:r>
      <w:r w:rsidR="00C82DE8" w:rsidRPr="003D5ED6">
        <w:rPr>
          <w:rFonts w:ascii="楷体_GB2312" w:eastAsia="楷体_GB2312" w:hint="eastAsia"/>
          <w:b/>
          <w:sz w:val="30"/>
          <w:szCs w:val="30"/>
        </w:rPr>
        <w:t>是</w:t>
      </w:r>
      <w:r w:rsidRPr="003D5ED6">
        <w:rPr>
          <w:rFonts w:ascii="楷体_GB2312" w:eastAsia="楷体_GB2312" w:hint="eastAsia"/>
          <w:b/>
          <w:sz w:val="30"/>
          <w:szCs w:val="30"/>
        </w:rPr>
        <w:t>规定</w:t>
      </w:r>
      <w:r w:rsidR="00977647" w:rsidRPr="003D5ED6">
        <w:rPr>
          <w:rFonts w:ascii="楷体_GB2312" w:eastAsia="楷体_GB2312" w:hint="eastAsia"/>
          <w:b/>
          <w:sz w:val="30"/>
          <w:szCs w:val="30"/>
        </w:rPr>
        <w:t>小额非公开发行的简易审核</w:t>
      </w:r>
      <w:r w:rsidR="00C82DE8" w:rsidRPr="003D5ED6">
        <w:rPr>
          <w:rFonts w:ascii="楷体_GB2312" w:eastAsia="楷体_GB2312" w:hint="eastAsia"/>
          <w:b/>
          <w:sz w:val="30"/>
          <w:szCs w:val="30"/>
        </w:rPr>
        <w:t>程序。</w:t>
      </w:r>
      <w:r w:rsidR="00977647" w:rsidRPr="003D5ED6">
        <w:rPr>
          <w:rFonts w:ascii="仿宋_GB2312" w:eastAsia="仿宋_GB2312" w:hint="eastAsia"/>
          <w:sz w:val="30"/>
          <w:szCs w:val="30"/>
        </w:rPr>
        <w:t>落实</w:t>
      </w:r>
      <w:r w:rsidR="00C82DE8" w:rsidRPr="003D5ED6">
        <w:rPr>
          <w:rFonts w:ascii="仿宋_GB2312" w:eastAsia="仿宋_GB2312" w:hint="eastAsia"/>
          <w:sz w:val="30"/>
          <w:szCs w:val="30"/>
        </w:rPr>
        <w:t>《</w:t>
      </w:r>
      <w:r w:rsidR="001E5F62">
        <w:rPr>
          <w:rFonts w:ascii="仿宋_GB2312" w:eastAsia="仿宋_GB2312" w:hint="eastAsia"/>
          <w:sz w:val="30"/>
          <w:szCs w:val="30"/>
        </w:rPr>
        <w:t>科创板再融资办法</w:t>
      </w:r>
      <w:r w:rsidR="00C82DE8" w:rsidRPr="003D5ED6">
        <w:rPr>
          <w:rFonts w:ascii="仿宋_GB2312" w:eastAsia="仿宋_GB2312" w:hint="eastAsia"/>
          <w:sz w:val="30"/>
          <w:szCs w:val="30"/>
        </w:rPr>
        <w:t>》</w:t>
      </w:r>
      <w:r w:rsidR="00977647" w:rsidRPr="003D5ED6">
        <w:rPr>
          <w:rFonts w:ascii="仿宋_GB2312" w:eastAsia="仿宋_GB2312" w:hint="eastAsia"/>
          <w:sz w:val="30"/>
          <w:szCs w:val="30"/>
        </w:rPr>
        <w:t>第二十七条</w:t>
      </w:r>
      <w:r w:rsidR="00C82DE8" w:rsidRPr="003D5ED6">
        <w:rPr>
          <w:rFonts w:ascii="仿宋_GB2312" w:eastAsia="仿宋_GB2312" w:hint="eastAsia"/>
          <w:sz w:val="30"/>
          <w:szCs w:val="30"/>
        </w:rPr>
        <w:t>规定，</w:t>
      </w:r>
      <w:r w:rsidR="00977647" w:rsidRPr="003D5ED6">
        <w:rPr>
          <w:rFonts w:ascii="仿宋_GB2312" w:eastAsia="仿宋_GB2312" w:hint="eastAsia"/>
          <w:sz w:val="30"/>
          <w:szCs w:val="30"/>
        </w:rPr>
        <w:t>对符合要求的小额非公开发行</w:t>
      </w:r>
      <w:r w:rsidRPr="003D5ED6">
        <w:rPr>
          <w:rFonts w:ascii="仿宋_GB2312" w:eastAsia="仿宋_GB2312" w:hint="eastAsia"/>
          <w:sz w:val="30"/>
          <w:szCs w:val="30"/>
        </w:rPr>
        <w:t>规定了</w:t>
      </w:r>
      <w:r w:rsidR="00977647" w:rsidRPr="003D5ED6">
        <w:rPr>
          <w:rFonts w:ascii="仿宋_GB2312" w:eastAsia="仿宋_GB2312" w:hint="eastAsia"/>
          <w:sz w:val="30"/>
          <w:szCs w:val="30"/>
        </w:rPr>
        <w:t>简易审核程序，畅通科创板上市公司再融资渠道，提高再融资效率</w:t>
      </w:r>
      <w:r w:rsidR="00EE0D17" w:rsidRPr="003D5ED6">
        <w:rPr>
          <w:rFonts w:ascii="仿宋_GB2312" w:eastAsia="仿宋_GB2312" w:hint="eastAsia"/>
          <w:sz w:val="30"/>
          <w:szCs w:val="30"/>
        </w:rPr>
        <w:t>。</w:t>
      </w:r>
      <w:r w:rsidR="007C758D" w:rsidRPr="003D5ED6">
        <w:rPr>
          <w:rFonts w:ascii="仿宋_GB2312" w:eastAsia="仿宋_GB2312" w:hint="eastAsia"/>
          <w:sz w:val="30"/>
          <w:szCs w:val="30"/>
        </w:rPr>
        <w:t>在</w:t>
      </w:r>
      <w:r w:rsidR="00AB79B1" w:rsidRPr="003D5ED6">
        <w:rPr>
          <w:rFonts w:ascii="仿宋_GB2312" w:eastAsia="仿宋_GB2312" w:hint="eastAsia"/>
          <w:sz w:val="30"/>
          <w:szCs w:val="30"/>
        </w:rPr>
        <w:t>明确适用</w:t>
      </w:r>
      <w:r w:rsidRPr="003D5ED6">
        <w:rPr>
          <w:rFonts w:ascii="仿宋_GB2312" w:eastAsia="仿宋_GB2312" w:hint="eastAsia"/>
          <w:sz w:val="30"/>
          <w:szCs w:val="30"/>
        </w:rPr>
        <w:t>简易审核程序的</w:t>
      </w:r>
      <w:r w:rsidR="00AB79B1" w:rsidRPr="003D5ED6">
        <w:rPr>
          <w:rFonts w:ascii="仿宋_GB2312" w:eastAsia="仿宋_GB2312" w:hint="eastAsia"/>
          <w:sz w:val="30"/>
          <w:szCs w:val="30"/>
        </w:rPr>
        <w:t>条件和要求</w:t>
      </w:r>
      <w:r w:rsidR="007C758D" w:rsidRPr="003D5ED6">
        <w:rPr>
          <w:rFonts w:ascii="仿宋_GB2312" w:eastAsia="仿宋_GB2312" w:hint="eastAsia"/>
          <w:sz w:val="30"/>
          <w:szCs w:val="30"/>
        </w:rPr>
        <w:t>的基础上</w:t>
      </w:r>
      <w:r w:rsidRPr="003D5ED6">
        <w:rPr>
          <w:rFonts w:ascii="仿宋_GB2312" w:eastAsia="仿宋_GB2312" w:hint="eastAsia"/>
          <w:sz w:val="30"/>
          <w:szCs w:val="30"/>
        </w:rPr>
        <w:t>，</w:t>
      </w:r>
      <w:r w:rsidR="00EE0D17" w:rsidRPr="003D5ED6">
        <w:rPr>
          <w:rFonts w:ascii="仿宋_GB2312" w:eastAsia="仿宋_GB2312" w:hint="eastAsia"/>
          <w:sz w:val="30"/>
          <w:szCs w:val="30"/>
        </w:rPr>
        <w:t>申请文件</w:t>
      </w:r>
      <w:r w:rsidRPr="003D5ED6">
        <w:rPr>
          <w:rFonts w:ascii="仿宋_GB2312" w:eastAsia="仿宋_GB2312" w:hint="eastAsia"/>
          <w:sz w:val="30"/>
          <w:szCs w:val="30"/>
        </w:rPr>
        <w:t>大幅简化</w:t>
      </w:r>
      <w:r w:rsidR="00EE0D17" w:rsidRPr="003D5ED6">
        <w:rPr>
          <w:rFonts w:ascii="仿宋_GB2312" w:eastAsia="仿宋_GB2312" w:hint="eastAsia"/>
          <w:sz w:val="30"/>
          <w:szCs w:val="30"/>
        </w:rPr>
        <w:t>，</w:t>
      </w:r>
      <w:r w:rsidR="00662A13">
        <w:rPr>
          <w:rFonts w:ascii="仿宋_GB2312" w:eastAsia="仿宋_GB2312" w:hint="eastAsia"/>
          <w:sz w:val="30"/>
          <w:szCs w:val="30"/>
        </w:rPr>
        <w:t>一</w:t>
      </w:r>
      <w:r w:rsidR="00EE0D17" w:rsidRPr="003D5ED6">
        <w:rPr>
          <w:rFonts w:ascii="仿宋_GB2312" w:eastAsia="仿宋_GB2312" w:hint="eastAsia"/>
          <w:sz w:val="30"/>
          <w:szCs w:val="30"/>
        </w:rPr>
        <w:t>个工作日内受理，</w:t>
      </w:r>
      <w:r w:rsidRPr="003D5ED6">
        <w:rPr>
          <w:rFonts w:ascii="仿宋_GB2312" w:eastAsia="仿宋_GB2312" w:hint="eastAsia"/>
          <w:sz w:val="30"/>
          <w:szCs w:val="30"/>
        </w:rPr>
        <w:t>对申请文件进行形式审核，</w:t>
      </w:r>
      <w:r w:rsidR="00662A13">
        <w:rPr>
          <w:rFonts w:ascii="仿宋_GB2312" w:eastAsia="仿宋_GB2312" w:hint="eastAsia"/>
          <w:sz w:val="30"/>
          <w:szCs w:val="30"/>
        </w:rPr>
        <w:t>五</w:t>
      </w:r>
      <w:r w:rsidRPr="003D5ED6">
        <w:rPr>
          <w:rFonts w:ascii="仿宋_GB2312" w:eastAsia="仿宋_GB2312" w:hint="eastAsia"/>
          <w:sz w:val="30"/>
          <w:szCs w:val="30"/>
        </w:rPr>
        <w:t>个工作日内作出同意发行上市的审核意见或终止发行上市审核的决定</w:t>
      </w:r>
      <w:r w:rsidR="00EE0D17" w:rsidRPr="003D5ED6">
        <w:rPr>
          <w:rFonts w:ascii="仿宋_GB2312" w:eastAsia="仿宋_GB2312" w:hint="eastAsia"/>
          <w:sz w:val="30"/>
          <w:szCs w:val="30"/>
        </w:rPr>
        <w:t>。</w:t>
      </w:r>
    </w:p>
    <w:p w:rsidR="00FF1AD1" w:rsidRPr="003D5ED6" w:rsidRDefault="00930616" w:rsidP="003D5ED6">
      <w:pPr>
        <w:spacing w:line="560" w:lineRule="exact"/>
        <w:ind w:firstLineChars="200" w:firstLine="602"/>
        <w:rPr>
          <w:rFonts w:ascii="仿宋_GB2312" w:eastAsia="仿宋_GB2312"/>
          <w:sz w:val="30"/>
          <w:szCs w:val="30"/>
        </w:rPr>
      </w:pPr>
      <w:r w:rsidRPr="003D5ED6">
        <w:rPr>
          <w:rFonts w:ascii="楷体_GB2312" w:eastAsia="楷体_GB2312" w:hint="eastAsia"/>
          <w:b/>
          <w:sz w:val="30"/>
          <w:szCs w:val="30"/>
        </w:rPr>
        <w:t>四是加强对再融资</w:t>
      </w:r>
      <w:r w:rsidR="00161499" w:rsidRPr="003D5ED6">
        <w:rPr>
          <w:rFonts w:ascii="楷体_GB2312" w:eastAsia="楷体_GB2312" w:hint="eastAsia"/>
          <w:b/>
          <w:sz w:val="30"/>
          <w:szCs w:val="30"/>
        </w:rPr>
        <w:t>违规行为</w:t>
      </w:r>
      <w:r w:rsidRPr="003D5ED6">
        <w:rPr>
          <w:rFonts w:ascii="楷体_GB2312" w:eastAsia="楷体_GB2312" w:hint="eastAsia"/>
          <w:b/>
          <w:sz w:val="30"/>
          <w:szCs w:val="30"/>
        </w:rPr>
        <w:t>的自律监管。</w:t>
      </w:r>
      <w:r w:rsidR="00161499" w:rsidRPr="003D5ED6">
        <w:rPr>
          <w:rFonts w:ascii="仿宋_GB2312" w:eastAsia="仿宋_GB2312" w:hint="eastAsia"/>
          <w:sz w:val="30"/>
          <w:szCs w:val="30"/>
        </w:rPr>
        <w:t>在</w:t>
      </w:r>
      <w:r w:rsidR="006A45E3" w:rsidRPr="003D5ED6">
        <w:rPr>
          <w:rFonts w:ascii="仿宋_GB2312" w:eastAsia="仿宋_GB2312" w:hint="eastAsia"/>
          <w:sz w:val="30"/>
          <w:szCs w:val="30"/>
        </w:rPr>
        <w:t>提高</w:t>
      </w:r>
      <w:r w:rsidR="00161499" w:rsidRPr="003D5ED6">
        <w:rPr>
          <w:rFonts w:ascii="仿宋_GB2312" w:eastAsia="仿宋_GB2312" w:hint="eastAsia"/>
          <w:sz w:val="30"/>
          <w:szCs w:val="30"/>
        </w:rPr>
        <w:t>再融资入口关</w:t>
      </w:r>
      <w:r w:rsidR="006A45E3" w:rsidRPr="003D5ED6">
        <w:rPr>
          <w:rFonts w:ascii="仿宋_GB2312" w:eastAsia="仿宋_GB2312" w:hint="eastAsia"/>
          <w:sz w:val="30"/>
          <w:szCs w:val="30"/>
        </w:rPr>
        <w:t>审核效率</w:t>
      </w:r>
      <w:r w:rsidR="00161499" w:rsidRPr="003D5ED6">
        <w:rPr>
          <w:rFonts w:ascii="仿宋_GB2312" w:eastAsia="仿宋_GB2312" w:hint="eastAsia"/>
          <w:sz w:val="30"/>
          <w:szCs w:val="30"/>
        </w:rPr>
        <w:t>的同时，对再融资</w:t>
      </w:r>
      <w:r w:rsidR="00ED0DF8" w:rsidRPr="003D5ED6">
        <w:rPr>
          <w:rFonts w:ascii="仿宋_GB2312" w:eastAsia="仿宋_GB2312" w:hint="eastAsia"/>
          <w:sz w:val="30"/>
          <w:szCs w:val="30"/>
        </w:rPr>
        <w:t>存在的</w:t>
      </w:r>
      <w:r w:rsidR="00161499" w:rsidRPr="003D5ED6">
        <w:rPr>
          <w:rFonts w:ascii="仿宋_GB2312" w:eastAsia="仿宋_GB2312" w:hint="eastAsia"/>
          <w:sz w:val="30"/>
          <w:szCs w:val="30"/>
        </w:rPr>
        <w:t>违规行为加重责任幅度，强化责任追究，</w:t>
      </w:r>
      <w:r w:rsidR="00F500C1" w:rsidRPr="003D5ED6">
        <w:rPr>
          <w:rFonts w:ascii="仿宋_GB2312" w:eastAsia="仿宋_GB2312" w:hint="eastAsia"/>
          <w:sz w:val="30"/>
          <w:szCs w:val="30"/>
        </w:rPr>
        <w:t>落实</w:t>
      </w:r>
      <w:r w:rsidR="00161499" w:rsidRPr="003D5ED6">
        <w:rPr>
          <w:rFonts w:ascii="仿宋_GB2312" w:eastAsia="仿宋_GB2312" w:hint="eastAsia"/>
          <w:sz w:val="30"/>
          <w:szCs w:val="30"/>
        </w:rPr>
        <w:t>注册制理念精神。</w:t>
      </w:r>
      <w:r w:rsidR="00EF51D5" w:rsidRPr="003D5ED6">
        <w:rPr>
          <w:rFonts w:ascii="仿宋_GB2312" w:eastAsia="仿宋_GB2312" w:hint="eastAsia"/>
          <w:sz w:val="30"/>
          <w:szCs w:val="30"/>
        </w:rPr>
        <w:t>包括</w:t>
      </w:r>
      <w:r w:rsidR="00AC6781" w:rsidRPr="003D5ED6">
        <w:rPr>
          <w:rFonts w:ascii="仿宋_GB2312" w:eastAsia="仿宋_GB2312" w:hint="eastAsia"/>
          <w:sz w:val="30"/>
          <w:szCs w:val="30"/>
        </w:rPr>
        <w:t>对各上市公司及其控股股东、实际控制人、董监高违规</w:t>
      </w:r>
      <w:r w:rsidR="003068F0" w:rsidRPr="003D5ED6">
        <w:rPr>
          <w:rFonts w:ascii="仿宋_GB2312" w:eastAsia="仿宋_GB2312" w:hint="eastAsia"/>
          <w:sz w:val="30"/>
          <w:szCs w:val="30"/>
        </w:rPr>
        <w:t>行为</w:t>
      </w:r>
      <w:r w:rsidR="00AC6781" w:rsidRPr="003D5ED6">
        <w:rPr>
          <w:rFonts w:ascii="仿宋_GB2312" w:eastAsia="仿宋_GB2312" w:hint="eastAsia"/>
          <w:sz w:val="30"/>
          <w:szCs w:val="30"/>
        </w:rPr>
        <w:t>全覆盖，对严重违规行为</w:t>
      </w:r>
      <w:r w:rsidR="00EC004A" w:rsidRPr="003D5ED6">
        <w:rPr>
          <w:rFonts w:ascii="仿宋_GB2312" w:eastAsia="仿宋_GB2312" w:hint="eastAsia"/>
          <w:sz w:val="30"/>
          <w:szCs w:val="30"/>
        </w:rPr>
        <w:t>规定</w:t>
      </w:r>
      <w:r w:rsidR="00EF51D5" w:rsidRPr="003D5ED6">
        <w:rPr>
          <w:rFonts w:ascii="仿宋_GB2312" w:eastAsia="仿宋_GB2312" w:hint="eastAsia"/>
          <w:sz w:val="30"/>
          <w:szCs w:val="30"/>
        </w:rPr>
        <w:t>更为</w:t>
      </w:r>
      <w:r w:rsidR="00AC6781" w:rsidRPr="003D5ED6">
        <w:rPr>
          <w:rFonts w:ascii="仿宋_GB2312" w:eastAsia="仿宋_GB2312" w:hint="eastAsia"/>
          <w:sz w:val="30"/>
          <w:szCs w:val="30"/>
        </w:rPr>
        <w:t>严厉的“冷淡对待”</w:t>
      </w:r>
      <w:r w:rsidR="00193657" w:rsidRPr="003D5ED6">
        <w:rPr>
          <w:rFonts w:ascii="仿宋_GB2312" w:eastAsia="仿宋_GB2312" w:hint="eastAsia"/>
          <w:sz w:val="30"/>
          <w:szCs w:val="30"/>
        </w:rPr>
        <w:t>措施</w:t>
      </w:r>
      <w:r w:rsidR="00AC6781" w:rsidRPr="003D5ED6">
        <w:rPr>
          <w:rFonts w:ascii="仿宋_GB2312" w:eastAsia="仿宋_GB2312" w:hint="eastAsia"/>
          <w:sz w:val="30"/>
          <w:szCs w:val="30"/>
        </w:rPr>
        <w:t>，</w:t>
      </w:r>
      <w:r w:rsidR="003068F0" w:rsidRPr="003D5ED6">
        <w:rPr>
          <w:rFonts w:ascii="仿宋_GB2312" w:eastAsia="仿宋_GB2312" w:hint="eastAsia"/>
          <w:sz w:val="30"/>
          <w:szCs w:val="30"/>
        </w:rPr>
        <w:t>对适用简易审核程序的违规行为从重处罚，避免简易审核程序被滥用</w:t>
      </w:r>
      <w:r w:rsidR="00223C12" w:rsidRPr="003D5ED6">
        <w:rPr>
          <w:rFonts w:ascii="仿宋_GB2312" w:eastAsia="仿宋_GB2312" w:hint="eastAsia"/>
          <w:sz w:val="30"/>
          <w:szCs w:val="30"/>
        </w:rPr>
        <w:t>等</w:t>
      </w:r>
      <w:r w:rsidR="003068F0" w:rsidRPr="003D5ED6">
        <w:rPr>
          <w:rFonts w:ascii="仿宋_GB2312" w:eastAsia="仿宋_GB2312" w:hint="eastAsia"/>
          <w:sz w:val="30"/>
          <w:szCs w:val="30"/>
        </w:rPr>
        <w:t>。</w:t>
      </w:r>
    </w:p>
    <w:p w:rsidR="006F7EA8" w:rsidRPr="003D5ED6" w:rsidRDefault="006F7EA8" w:rsidP="00813397">
      <w:pPr>
        <w:spacing w:line="560" w:lineRule="exact"/>
        <w:rPr>
          <w:sz w:val="30"/>
          <w:szCs w:val="30"/>
        </w:rPr>
      </w:pPr>
    </w:p>
    <w:sectPr w:rsidR="006F7EA8" w:rsidRPr="003D5ED6" w:rsidSect="007A25D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625" w:rsidRDefault="006B4625" w:rsidP="00C13FEE">
      <w:r>
        <w:separator/>
      </w:r>
    </w:p>
  </w:endnote>
  <w:endnote w:type="continuationSeparator" w:id="0">
    <w:p w:rsidR="006B4625" w:rsidRDefault="006B4625" w:rsidP="00C13FE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0F" w:rsidRPr="00335BBF" w:rsidRDefault="001A14AC" w:rsidP="00335BBF">
    <w:pPr>
      <w:pStyle w:val="a4"/>
      <w:jc w:val="center"/>
      <w:rPr>
        <w:sz w:val="28"/>
        <w:szCs w:val="28"/>
      </w:rPr>
    </w:pPr>
    <w:r w:rsidRPr="00335BBF">
      <w:rPr>
        <w:rFonts w:ascii="仿宋_GB2312" w:eastAsia="仿宋_GB2312" w:hint="eastAsia"/>
        <w:sz w:val="28"/>
        <w:szCs w:val="28"/>
      </w:rPr>
      <w:fldChar w:fldCharType="begin"/>
    </w:r>
    <w:r w:rsidR="00F0030F" w:rsidRPr="00335BBF">
      <w:rPr>
        <w:rFonts w:ascii="仿宋_GB2312" w:eastAsia="仿宋_GB2312" w:hint="eastAsia"/>
        <w:sz w:val="28"/>
        <w:szCs w:val="28"/>
      </w:rPr>
      <w:instrText xml:space="preserve"> PAGE   \* MERGEFORMAT </w:instrText>
    </w:r>
    <w:r w:rsidRPr="00335BBF">
      <w:rPr>
        <w:rFonts w:ascii="仿宋_GB2312" w:eastAsia="仿宋_GB2312" w:hint="eastAsia"/>
        <w:sz w:val="28"/>
        <w:szCs w:val="28"/>
      </w:rPr>
      <w:fldChar w:fldCharType="separate"/>
    </w:r>
    <w:r w:rsidR="00212803" w:rsidRPr="00212803">
      <w:rPr>
        <w:rFonts w:ascii="仿宋_GB2312" w:eastAsia="仿宋_GB2312"/>
        <w:noProof/>
        <w:sz w:val="28"/>
        <w:szCs w:val="28"/>
        <w:lang w:val="zh-CN"/>
      </w:rPr>
      <w:t>1</w:t>
    </w:r>
    <w:r w:rsidRPr="00335BBF">
      <w:rPr>
        <w:rFonts w:ascii="仿宋_GB2312" w:eastAsia="仿宋_GB2312" w:hint="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625" w:rsidRDefault="006B4625" w:rsidP="00C13FEE">
      <w:r>
        <w:separator/>
      </w:r>
    </w:p>
  </w:footnote>
  <w:footnote w:type="continuationSeparator" w:id="0">
    <w:p w:rsidR="006B4625" w:rsidRDefault="006B4625" w:rsidP="00C13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94158"/>
    <w:multiLevelType w:val="hybridMultilevel"/>
    <w:tmpl w:val="7AFEF01C"/>
    <w:lvl w:ilvl="0" w:tplc="9C780CC6">
      <w:start w:val="1"/>
      <w:numFmt w:val="chineseCountingThousand"/>
      <w:suff w:val="nothing"/>
      <w:lvlText w:val="第%1条"/>
      <w:lvlJc w:val="left"/>
      <w:pPr>
        <w:ind w:left="0" w:firstLine="0"/>
      </w:pPr>
      <w:rPr>
        <w:rFonts w:ascii="黑体" w:eastAsia="黑体" w:hAnsi="黑体" w:hint="default"/>
        <w:lang w:val="en-US"/>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E9837C2"/>
    <w:multiLevelType w:val="hybridMultilevel"/>
    <w:tmpl w:val="0B74CCD0"/>
    <w:lvl w:ilvl="0" w:tplc="4E48AC50">
      <w:start w:val="1"/>
      <w:numFmt w:val="chineseCountingThousand"/>
      <w:suff w:val="nothing"/>
      <w:lvlText w:val="第%1条"/>
      <w:lvlJc w:val="left"/>
      <w:pPr>
        <w:ind w:left="0" w:firstLine="397"/>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3FEE"/>
    <w:rsid w:val="00000ACB"/>
    <w:rsid w:val="000036B3"/>
    <w:rsid w:val="00003B43"/>
    <w:rsid w:val="00005AA9"/>
    <w:rsid w:val="00007603"/>
    <w:rsid w:val="000079C4"/>
    <w:rsid w:val="0001187A"/>
    <w:rsid w:val="00011968"/>
    <w:rsid w:val="00013CC9"/>
    <w:rsid w:val="000159BA"/>
    <w:rsid w:val="00023D3C"/>
    <w:rsid w:val="000241FB"/>
    <w:rsid w:val="00031472"/>
    <w:rsid w:val="00032CD0"/>
    <w:rsid w:val="000351AD"/>
    <w:rsid w:val="000353EC"/>
    <w:rsid w:val="000375C2"/>
    <w:rsid w:val="000414A0"/>
    <w:rsid w:val="00041A3B"/>
    <w:rsid w:val="000443E7"/>
    <w:rsid w:val="00045275"/>
    <w:rsid w:val="0004745E"/>
    <w:rsid w:val="000500C8"/>
    <w:rsid w:val="00052474"/>
    <w:rsid w:val="00052617"/>
    <w:rsid w:val="00054203"/>
    <w:rsid w:val="000568A4"/>
    <w:rsid w:val="00057114"/>
    <w:rsid w:val="00057E79"/>
    <w:rsid w:val="00060BCF"/>
    <w:rsid w:val="00063109"/>
    <w:rsid w:val="00063C5C"/>
    <w:rsid w:val="000640BE"/>
    <w:rsid w:val="00064D15"/>
    <w:rsid w:val="00065465"/>
    <w:rsid w:val="00066F0C"/>
    <w:rsid w:val="00067167"/>
    <w:rsid w:val="000674AA"/>
    <w:rsid w:val="00072444"/>
    <w:rsid w:val="00072D00"/>
    <w:rsid w:val="000739C2"/>
    <w:rsid w:val="000750DE"/>
    <w:rsid w:val="00075EEF"/>
    <w:rsid w:val="00076E46"/>
    <w:rsid w:val="000809DB"/>
    <w:rsid w:val="0008305C"/>
    <w:rsid w:val="00083D3D"/>
    <w:rsid w:val="00085D0B"/>
    <w:rsid w:val="000866CB"/>
    <w:rsid w:val="000875CE"/>
    <w:rsid w:val="00090103"/>
    <w:rsid w:val="00091B5F"/>
    <w:rsid w:val="00092431"/>
    <w:rsid w:val="00093803"/>
    <w:rsid w:val="00096D0B"/>
    <w:rsid w:val="00097BC7"/>
    <w:rsid w:val="000A0844"/>
    <w:rsid w:val="000A4862"/>
    <w:rsid w:val="000A5F3E"/>
    <w:rsid w:val="000A68B9"/>
    <w:rsid w:val="000B1B82"/>
    <w:rsid w:val="000B31C8"/>
    <w:rsid w:val="000B6EA6"/>
    <w:rsid w:val="000C01AF"/>
    <w:rsid w:val="000C16FE"/>
    <w:rsid w:val="000C2339"/>
    <w:rsid w:val="000C240C"/>
    <w:rsid w:val="000C2B50"/>
    <w:rsid w:val="000C4E09"/>
    <w:rsid w:val="000C7447"/>
    <w:rsid w:val="000D0C04"/>
    <w:rsid w:val="000D4665"/>
    <w:rsid w:val="000D6187"/>
    <w:rsid w:val="000D658D"/>
    <w:rsid w:val="000E3692"/>
    <w:rsid w:val="000E3E77"/>
    <w:rsid w:val="000E51D6"/>
    <w:rsid w:val="000E6509"/>
    <w:rsid w:val="000E6660"/>
    <w:rsid w:val="000E755B"/>
    <w:rsid w:val="000E7E13"/>
    <w:rsid w:val="000F04D9"/>
    <w:rsid w:val="000F0B03"/>
    <w:rsid w:val="000F3732"/>
    <w:rsid w:val="000F3CF9"/>
    <w:rsid w:val="000F4078"/>
    <w:rsid w:val="000F5555"/>
    <w:rsid w:val="0010279F"/>
    <w:rsid w:val="001054D7"/>
    <w:rsid w:val="001058BA"/>
    <w:rsid w:val="0010599B"/>
    <w:rsid w:val="001064A1"/>
    <w:rsid w:val="001071B2"/>
    <w:rsid w:val="00114429"/>
    <w:rsid w:val="001164FF"/>
    <w:rsid w:val="00120763"/>
    <w:rsid w:val="0012258E"/>
    <w:rsid w:val="00122803"/>
    <w:rsid w:val="00122FB2"/>
    <w:rsid w:val="00123C64"/>
    <w:rsid w:val="00125482"/>
    <w:rsid w:val="00127872"/>
    <w:rsid w:val="00127DAD"/>
    <w:rsid w:val="00132FD6"/>
    <w:rsid w:val="00135B17"/>
    <w:rsid w:val="00137FCD"/>
    <w:rsid w:val="001463EB"/>
    <w:rsid w:val="00146897"/>
    <w:rsid w:val="00146D09"/>
    <w:rsid w:val="00153A13"/>
    <w:rsid w:val="00154369"/>
    <w:rsid w:val="001560A3"/>
    <w:rsid w:val="00161499"/>
    <w:rsid w:val="00162B56"/>
    <w:rsid w:val="00163F65"/>
    <w:rsid w:val="00164F4E"/>
    <w:rsid w:val="00167A49"/>
    <w:rsid w:val="00167C6C"/>
    <w:rsid w:val="00170DCB"/>
    <w:rsid w:val="00171CC9"/>
    <w:rsid w:val="00174F76"/>
    <w:rsid w:val="00175AEB"/>
    <w:rsid w:val="0018010A"/>
    <w:rsid w:val="001838F9"/>
    <w:rsid w:val="00184001"/>
    <w:rsid w:val="001908E7"/>
    <w:rsid w:val="00192DAF"/>
    <w:rsid w:val="00193657"/>
    <w:rsid w:val="00195278"/>
    <w:rsid w:val="0019547B"/>
    <w:rsid w:val="001A07F2"/>
    <w:rsid w:val="001A0EE1"/>
    <w:rsid w:val="001A10A8"/>
    <w:rsid w:val="001A14AC"/>
    <w:rsid w:val="001A3DEF"/>
    <w:rsid w:val="001A3EDD"/>
    <w:rsid w:val="001A69C9"/>
    <w:rsid w:val="001A7BAF"/>
    <w:rsid w:val="001B0954"/>
    <w:rsid w:val="001B2465"/>
    <w:rsid w:val="001B40C6"/>
    <w:rsid w:val="001B491F"/>
    <w:rsid w:val="001B58FC"/>
    <w:rsid w:val="001C03DE"/>
    <w:rsid w:val="001C11D1"/>
    <w:rsid w:val="001C1368"/>
    <w:rsid w:val="001C4C78"/>
    <w:rsid w:val="001C733D"/>
    <w:rsid w:val="001D2197"/>
    <w:rsid w:val="001D68EF"/>
    <w:rsid w:val="001D7D36"/>
    <w:rsid w:val="001E2DD3"/>
    <w:rsid w:val="001E39DC"/>
    <w:rsid w:val="001E5F62"/>
    <w:rsid w:val="001F0869"/>
    <w:rsid w:val="001F0D35"/>
    <w:rsid w:val="001F1569"/>
    <w:rsid w:val="001F26A4"/>
    <w:rsid w:val="001F468A"/>
    <w:rsid w:val="001F5334"/>
    <w:rsid w:val="001F5843"/>
    <w:rsid w:val="00201C14"/>
    <w:rsid w:val="00203086"/>
    <w:rsid w:val="002030FA"/>
    <w:rsid w:val="00204B38"/>
    <w:rsid w:val="00205857"/>
    <w:rsid w:val="00207828"/>
    <w:rsid w:val="00212141"/>
    <w:rsid w:val="00212803"/>
    <w:rsid w:val="00212AC1"/>
    <w:rsid w:val="002142A8"/>
    <w:rsid w:val="0021563E"/>
    <w:rsid w:val="0021648B"/>
    <w:rsid w:val="00217608"/>
    <w:rsid w:val="00221F9A"/>
    <w:rsid w:val="00222BE3"/>
    <w:rsid w:val="00223C12"/>
    <w:rsid w:val="00225D6D"/>
    <w:rsid w:val="00227084"/>
    <w:rsid w:val="00231084"/>
    <w:rsid w:val="002321AF"/>
    <w:rsid w:val="0023362E"/>
    <w:rsid w:val="00233CF8"/>
    <w:rsid w:val="002341E4"/>
    <w:rsid w:val="002345CC"/>
    <w:rsid w:val="00235E1D"/>
    <w:rsid w:val="00236B97"/>
    <w:rsid w:val="0024010F"/>
    <w:rsid w:val="00242B26"/>
    <w:rsid w:val="0024556D"/>
    <w:rsid w:val="00246422"/>
    <w:rsid w:val="00247BFC"/>
    <w:rsid w:val="00247E46"/>
    <w:rsid w:val="00250A34"/>
    <w:rsid w:val="0025517E"/>
    <w:rsid w:val="00260443"/>
    <w:rsid w:val="002632EA"/>
    <w:rsid w:val="00264498"/>
    <w:rsid w:val="00266A05"/>
    <w:rsid w:val="00270261"/>
    <w:rsid w:val="002714C9"/>
    <w:rsid w:val="002765C7"/>
    <w:rsid w:val="00280317"/>
    <w:rsid w:val="0028192D"/>
    <w:rsid w:val="00282E34"/>
    <w:rsid w:val="00292075"/>
    <w:rsid w:val="002943E8"/>
    <w:rsid w:val="00296594"/>
    <w:rsid w:val="0029667E"/>
    <w:rsid w:val="002A0D22"/>
    <w:rsid w:val="002A2AA6"/>
    <w:rsid w:val="002A5A95"/>
    <w:rsid w:val="002B1C02"/>
    <w:rsid w:val="002B2150"/>
    <w:rsid w:val="002B2BF3"/>
    <w:rsid w:val="002B568A"/>
    <w:rsid w:val="002B6A2B"/>
    <w:rsid w:val="002B745C"/>
    <w:rsid w:val="002B76E1"/>
    <w:rsid w:val="002C4ACD"/>
    <w:rsid w:val="002C4F17"/>
    <w:rsid w:val="002C533A"/>
    <w:rsid w:val="002D32E6"/>
    <w:rsid w:val="002D6162"/>
    <w:rsid w:val="002E05C6"/>
    <w:rsid w:val="002E2A80"/>
    <w:rsid w:val="002E33D0"/>
    <w:rsid w:val="002E34F3"/>
    <w:rsid w:val="002E3EB6"/>
    <w:rsid w:val="002E68C0"/>
    <w:rsid w:val="002E7314"/>
    <w:rsid w:val="002E7AE9"/>
    <w:rsid w:val="0030297E"/>
    <w:rsid w:val="003055CE"/>
    <w:rsid w:val="003068F0"/>
    <w:rsid w:val="003101FF"/>
    <w:rsid w:val="00310215"/>
    <w:rsid w:val="0031134B"/>
    <w:rsid w:val="00311B5E"/>
    <w:rsid w:val="00313476"/>
    <w:rsid w:val="00317706"/>
    <w:rsid w:val="003205C0"/>
    <w:rsid w:val="00332F44"/>
    <w:rsid w:val="00333847"/>
    <w:rsid w:val="0033439B"/>
    <w:rsid w:val="00335789"/>
    <w:rsid w:val="00335BBF"/>
    <w:rsid w:val="00336FAE"/>
    <w:rsid w:val="0034239D"/>
    <w:rsid w:val="003449F1"/>
    <w:rsid w:val="00345611"/>
    <w:rsid w:val="0035552B"/>
    <w:rsid w:val="003566CE"/>
    <w:rsid w:val="00356D8D"/>
    <w:rsid w:val="00361718"/>
    <w:rsid w:val="00362B63"/>
    <w:rsid w:val="00362F3A"/>
    <w:rsid w:val="00363F8C"/>
    <w:rsid w:val="003648B6"/>
    <w:rsid w:val="00365CE7"/>
    <w:rsid w:val="003713C0"/>
    <w:rsid w:val="00371F27"/>
    <w:rsid w:val="00375740"/>
    <w:rsid w:val="00376AF4"/>
    <w:rsid w:val="00376E67"/>
    <w:rsid w:val="00377277"/>
    <w:rsid w:val="0037728C"/>
    <w:rsid w:val="00377704"/>
    <w:rsid w:val="00377B09"/>
    <w:rsid w:val="00382F1A"/>
    <w:rsid w:val="00386050"/>
    <w:rsid w:val="003863DC"/>
    <w:rsid w:val="00391055"/>
    <w:rsid w:val="00395B14"/>
    <w:rsid w:val="003969AB"/>
    <w:rsid w:val="00397430"/>
    <w:rsid w:val="003A043D"/>
    <w:rsid w:val="003A0C03"/>
    <w:rsid w:val="003A3578"/>
    <w:rsid w:val="003A4ECD"/>
    <w:rsid w:val="003A6B7B"/>
    <w:rsid w:val="003A6EC4"/>
    <w:rsid w:val="003A76A4"/>
    <w:rsid w:val="003B2C06"/>
    <w:rsid w:val="003B3513"/>
    <w:rsid w:val="003B7432"/>
    <w:rsid w:val="003C0A58"/>
    <w:rsid w:val="003C2963"/>
    <w:rsid w:val="003C2ED1"/>
    <w:rsid w:val="003C3009"/>
    <w:rsid w:val="003C403F"/>
    <w:rsid w:val="003C4D39"/>
    <w:rsid w:val="003C5154"/>
    <w:rsid w:val="003C661D"/>
    <w:rsid w:val="003D3773"/>
    <w:rsid w:val="003D3C2E"/>
    <w:rsid w:val="003D538D"/>
    <w:rsid w:val="003D5CB0"/>
    <w:rsid w:val="003D5ED6"/>
    <w:rsid w:val="003D6467"/>
    <w:rsid w:val="003D78F0"/>
    <w:rsid w:val="003E3A1F"/>
    <w:rsid w:val="003E7ECF"/>
    <w:rsid w:val="003F5804"/>
    <w:rsid w:val="003F7553"/>
    <w:rsid w:val="003F78AC"/>
    <w:rsid w:val="00402242"/>
    <w:rsid w:val="00402F31"/>
    <w:rsid w:val="00404E24"/>
    <w:rsid w:val="0040700B"/>
    <w:rsid w:val="0041170E"/>
    <w:rsid w:val="00411CC0"/>
    <w:rsid w:val="0041589F"/>
    <w:rsid w:val="0041734A"/>
    <w:rsid w:val="00417F7C"/>
    <w:rsid w:val="00420950"/>
    <w:rsid w:val="00425729"/>
    <w:rsid w:val="004337B1"/>
    <w:rsid w:val="00437904"/>
    <w:rsid w:val="00442322"/>
    <w:rsid w:val="004426BE"/>
    <w:rsid w:val="004426E3"/>
    <w:rsid w:val="00443E84"/>
    <w:rsid w:val="00446712"/>
    <w:rsid w:val="004506ED"/>
    <w:rsid w:val="00453016"/>
    <w:rsid w:val="0045377A"/>
    <w:rsid w:val="00457413"/>
    <w:rsid w:val="004575D2"/>
    <w:rsid w:val="00457A1E"/>
    <w:rsid w:val="0047420A"/>
    <w:rsid w:val="00477ED8"/>
    <w:rsid w:val="004800CD"/>
    <w:rsid w:val="00484F1B"/>
    <w:rsid w:val="00484F33"/>
    <w:rsid w:val="004930D5"/>
    <w:rsid w:val="004936F3"/>
    <w:rsid w:val="00496E26"/>
    <w:rsid w:val="00497751"/>
    <w:rsid w:val="004A2671"/>
    <w:rsid w:val="004A36FE"/>
    <w:rsid w:val="004A5A5F"/>
    <w:rsid w:val="004A6D5C"/>
    <w:rsid w:val="004B0592"/>
    <w:rsid w:val="004B1723"/>
    <w:rsid w:val="004B3A11"/>
    <w:rsid w:val="004B557C"/>
    <w:rsid w:val="004B772E"/>
    <w:rsid w:val="004B7C9F"/>
    <w:rsid w:val="004C4AEA"/>
    <w:rsid w:val="004C4B44"/>
    <w:rsid w:val="004C7372"/>
    <w:rsid w:val="004D06BD"/>
    <w:rsid w:val="004D0A3F"/>
    <w:rsid w:val="004D1AD9"/>
    <w:rsid w:val="004D378B"/>
    <w:rsid w:val="004D3B81"/>
    <w:rsid w:val="004D41F2"/>
    <w:rsid w:val="004D45CE"/>
    <w:rsid w:val="004E60B5"/>
    <w:rsid w:val="004E752A"/>
    <w:rsid w:val="004F135A"/>
    <w:rsid w:val="004F681D"/>
    <w:rsid w:val="004F6EC7"/>
    <w:rsid w:val="00502207"/>
    <w:rsid w:val="005022C6"/>
    <w:rsid w:val="00503CBF"/>
    <w:rsid w:val="00503F34"/>
    <w:rsid w:val="005051A2"/>
    <w:rsid w:val="00505AB4"/>
    <w:rsid w:val="00510EB2"/>
    <w:rsid w:val="00511899"/>
    <w:rsid w:val="00511B39"/>
    <w:rsid w:val="00511D2E"/>
    <w:rsid w:val="0051206B"/>
    <w:rsid w:val="00512564"/>
    <w:rsid w:val="00514FFB"/>
    <w:rsid w:val="005175FB"/>
    <w:rsid w:val="0051787E"/>
    <w:rsid w:val="00517B63"/>
    <w:rsid w:val="00522D78"/>
    <w:rsid w:val="005315BD"/>
    <w:rsid w:val="00532359"/>
    <w:rsid w:val="00536646"/>
    <w:rsid w:val="0053697B"/>
    <w:rsid w:val="00540122"/>
    <w:rsid w:val="005418A8"/>
    <w:rsid w:val="0054194B"/>
    <w:rsid w:val="005450CD"/>
    <w:rsid w:val="0054599B"/>
    <w:rsid w:val="00551F69"/>
    <w:rsid w:val="00554CA1"/>
    <w:rsid w:val="00555556"/>
    <w:rsid w:val="005572EB"/>
    <w:rsid w:val="00557C9D"/>
    <w:rsid w:val="0056053C"/>
    <w:rsid w:val="0056107E"/>
    <w:rsid w:val="005630B5"/>
    <w:rsid w:val="005638E2"/>
    <w:rsid w:val="00564919"/>
    <w:rsid w:val="00564D36"/>
    <w:rsid w:val="0056501F"/>
    <w:rsid w:val="005719EE"/>
    <w:rsid w:val="0057303E"/>
    <w:rsid w:val="00573BBE"/>
    <w:rsid w:val="00574838"/>
    <w:rsid w:val="005752F7"/>
    <w:rsid w:val="00580DDA"/>
    <w:rsid w:val="00581D4F"/>
    <w:rsid w:val="00582642"/>
    <w:rsid w:val="00585F79"/>
    <w:rsid w:val="00586743"/>
    <w:rsid w:val="00590053"/>
    <w:rsid w:val="00591D26"/>
    <w:rsid w:val="00595257"/>
    <w:rsid w:val="00596285"/>
    <w:rsid w:val="0059669C"/>
    <w:rsid w:val="00596F14"/>
    <w:rsid w:val="005A19B6"/>
    <w:rsid w:val="005A1B65"/>
    <w:rsid w:val="005A7D2B"/>
    <w:rsid w:val="005B09DF"/>
    <w:rsid w:val="005B20DB"/>
    <w:rsid w:val="005B2513"/>
    <w:rsid w:val="005B3BFB"/>
    <w:rsid w:val="005B3F7D"/>
    <w:rsid w:val="005B44AE"/>
    <w:rsid w:val="005B66AB"/>
    <w:rsid w:val="005C4289"/>
    <w:rsid w:val="005C62F3"/>
    <w:rsid w:val="005C6493"/>
    <w:rsid w:val="005D375F"/>
    <w:rsid w:val="005D665C"/>
    <w:rsid w:val="005D67DD"/>
    <w:rsid w:val="005D7E23"/>
    <w:rsid w:val="005E2872"/>
    <w:rsid w:val="005E7771"/>
    <w:rsid w:val="005F2F2C"/>
    <w:rsid w:val="005F68DB"/>
    <w:rsid w:val="005F7138"/>
    <w:rsid w:val="005F73B1"/>
    <w:rsid w:val="006016AA"/>
    <w:rsid w:val="006036AB"/>
    <w:rsid w:val="006043FE"/>
    <w:rsid w:val="0060710F"/>
    <w:rsid w:val="00612B07"/>
    <w:rsid w:val="00614405"/>
    <w:rsid w:val="0061473A"/>
    <w:rsid w:val="006218CE"/>
    <w:rsid w:val="00622673"/>
    <w:rsid w:val="006348FA"/>
    <w:rsid w:val="006403B3"/>
    <w:rsid w:val="00640438"/>
    <w:rsid w:val="006433F9"/>
    <w:rsid w:val="0064671F"/>
    <w:rsid w:val="006475DB"/>
    <w:rsid w:val="00647AA3"/>
    <w:rsid w:val="00651CC6"/>
    <w:rsid w:val="0065228C"/>
    <w:rsid w:val="00656595"/>
    <w:rsid w:val="00656D47"/>
    <w:rsid w:val="00657D07"/>
    <w:rsid w:val="0066174A"/>
    <w:rsid w:val="00662899"/>
    <w:rsid w:val="006628F6"/>
    <w:rsid w:val="00662A13"/>
    <w:rsid w:val="006640F7"/>
    <w:rsid w:val="0066575D"/>
    <w:rsid w:val="0066601F"/>
    <w:rsid w:val="00670DA6"/>
    <w:rsid w:val="00671A16"/>
    <w:rsid w:val="00672A27"/>
    <w:rsid w:val="00672B15"/>
    <w:rsid w:val="00672CBB"/>
    <w:rsid w:val="00672D4E"/>
    <w:rsid w:val="00673F87"/>
    <w:rsid w:val="006742DA"/>
    <w:rsid w:val="0067679F"/>
    <w:rsid w:val="00676B45"/>
    <w:rsid w:val="00676FBD"/>
    <w:rsid w:val="006808F3"/>
    <w:rsid w:val="00680EDB"/>
    <w:rsid w:val="006825D9"/>
    <w:rsid w:val="00683F0A"/>
    <w:rsid w:val="006874B9"/>
    <w:rsid w:val="00690545"/>
    <w:rsid w:val="00694EA4"/>
    <w:rsid w:val="006971C9"/>
    <w:rsid w:val="00697A9D"/>
    <w:rsid w:val="00697AAB"/>
    <w:rsid w:val="006A0E8B"/>
    <w:rsid w:val="006A37CE"/>
    <w:rsid w:val="006A45E3"/>
    <w:rsid w:val="006A52EA"/>
    <w:rsid w:val="006A58C7"/>
    <w:rsid w:val="006A5C6F"/>
    <w:rsid w:val="006B151F"/>
    <w:rsid w:val="006B235A"/>
    <w:rsid w:val="006B307C"/>
    <w:rsid w:val="006B4625"/>
    <w:rsid w:val="006B4F4E"/>
    <w:rsid w:val="006C4AC1"/>
    <w:rsid w:val="006C56C3"/>
    <w:rsid w:val="006C5B02"/>
    <w:rsid w:val="006C61E9"/>
    <w:rsid w:val="006C79B1"/>
    <w:rsid w:val="006D0DF0"/>
    <w:rsid w:val="006D29AB"/>
    <w:rsid w:val="006D744A"/>
    <w:rsid w:val="006D78F4"/>
    <w:rsid w:val="006D7F86"/>
    <w:rsid w:val="006E1F51"/>
    <w:rsid w:val="006E356C"/>
    <w:rsid w:val="006E7267"/>
    <w:rsid w:val="006F1799"/>
    <w:rsid w:val="006F1DED"/>
    <w:rsid w:val="006F2CDA"/>
    <w:rsid w:val="006F3D9D"/>
    <w:rsid w:val="006F763F"/>
    <w:rsid w:val="006F7947"/>
    <w:rsid w:val="006F7EA8"/>
    <w:rsid w:val="007003ED"/>
    <w:rsid w:val="00700DB5"/>
    <w:rsid w:val="00701269"/>
    <w:rsid w:val="00702C54"/>
    <w:rsid w:val="007034FA"/>
    <w:rsid w:val="00703BE4"/>
    <w:rsid w:val="0070451E"/>
    <w:rsid w:val="00705C14"/>
    <w:rsid w:val="00710F66"/>
    <w:rsid w:val="007118C0"/>
    <w:rsid w:val="0072304B"/>
    <w:rsid w:val="00724622"/>
    <w:rsid w:val="007254C8"/>
    <w:rsid w:val="00726785"/>
    <w:rsid w:val="0073132B"/>
    <w:rsid w:val="00732CCA"/>
    <w:rsid w:val="00733C5B"/>
    <w:rsid w:val="00737762"/>
    <w:rsid w:val="00741016"/>
    <w:rsid w:val="00743162"/>
    <w:rsid w:val="007467B9"/>
    <w:rsid w:val="007469A6"/>
    <w:rsid w:val="00747090"/>
    <w:rsid w:val="00750C6B"/>
    <w:rsid w:val="0075126F"/>
    <w:rsid w:val="007531FB"/>
    <w:rsid w:val="00763881"/>
    <w:rsid w:val="00765886"/>
    <w:rsid w:val="00765CC3"/>
    <w:rsid w:val="00772315"/>
    <w:rsid w:val="00773B42"/>
    <w:rsid w:val="007761AB"/>
    <w:rsid w:val="00780DB4"/>
    <w:rsid w:val="00781C60"/>
    <w:rsid w:val="00785D5A"/>
    <w:rsid w:val="00787A3A"/>
    <w:rsid w:val="007924F3"/>
    <w:rsid w:val="007A0A62"/>
    <w:rsid w:val="007A25D2"/>
    <w:rsid w:val="007A6F0B"/>
    <w:rsid w:val="007B3E0F"/>
    <w:rsid w:val="007B40A4"/>
    <w:rsid w:val="007B45F9"/>
    <w:rsid w:val="007C058F"/>
    <w:rsid w:val="007C0E68"/>
    <w:rsid w:val="007C16BD"/>
    <w:rsid w:val="007C3C1D"/>
    <w:rsid w:val="007C758D"/>
    <w:rsid w:val="007D0F72"/>
    <w:rsid w:val="007D16A1"/>
    <w:rsid w:val="007D198E"/>
    <w:rsid w:val="007D2629"/>
    <w:rsid w:val="007D2AC5"/>
    <w:rsid w:val="007D76D1"/>
    <w:rsid w:val="007E142F"/>
    <w:rsid w:val="007E2B3B"/>
    <w:rsid w:val="007E41F4"/>
    <w:rsid w:val="007E466E"/>
    <w:rsid w:val="007E5870"/>
    <w:rsid w:val="007E6225"/>
    <w:rsid w:val="007F0459"/>
    <w:rsid w:val="007F168A"/>
    <w:rsid w:val="007F3A96"/>
    <w:rsid w:val="007F423D"/>
    <w:rsid w:val="007F4AD2"/>
    <w:rsid w:val="007F55BA"/>
    <w:rsid w:val="007F6360"/>
    <w:rsid w:val="007F6A25"/>
    <w:rsid w:val="007F7586"/>
    <w:rsid w:val="007F783C"/>
    <w:rsid w:val="007F7C94"/>
    <w:rsid w:val="008018D2"/>
    <w:rsid w:val="00803996"/>
    <w:rsid w:val="008063A9"/>
    <w:rsid w:val="00806EBE"/>
    <w:rsid w:val="00811464"/>
    <w:rsid w:val="00813397"/>
    <w:rsid w:val="0081428C"/>
    <w:rsid w:val="00815396"/>
    <w:rsid w:val="00823BBD"/>
    <w:rsid w:val="00825DE4"/>
    <w:rsid w:val="00826E54"/>
    <w:rsid w:val="0083291F"/>
    <w:rsid w:val="0084149D"/>
    <w:rsid w:val="00842F5F"/>
    <w:rsid w:val="00843AB3"/>
    <w:rsid w:val="008462B3"/>
    <w:rsid w:val="008468D9"/>
    <w:rsid w:val="00850948"/>
    <w:rsid w:val="00851EC7"/>
    <w:rsid w:val="00852BA9"/>
    <w:rsid w:val="00855536"/>
    <w:rsid w:val="00860AC9"/>
    <w:rsid w:val="00860CBD"/>
    <w:rsid w:val="0086195A"/>
    <w:rsid w:val="00870EC4"/>
    <w:rsid w:val="0087328E"/>
    <w:rsid w:val="00874F47"/>
    <w:rsid w:val="008804B2"/>
    <w:rsid w:val="00882FAA"/>
    <w:rsid w:val="008838A2"/>
    <w:rsid w:val="00886231"/>
    <w:rsid w:val="00891B2C"/>
    <w:rsid w:val="00892145"/>
    <w:rsid w:val="00892DC6"/>
    <w:rsid w:val="008A0AC4"/>
    <w:rsid w:val="008A1BBB"/>
    <w:rsid w:val="008A56A2"/>
    <w:rsid w:val="008A7A98"/>
    <w:rsid w:val="008B1B62"/>
    <w:rsid w:val="008C0275"/>
    <w:rsid w:val="008C1B0A"/>
    <w:rsid w:val="008C3C21"/>
    <w:rsid w:val="008C7187"/>
    <w:rsid w:val="008D0C3B"/>
    <w:rsid w:val="008D20A8"/>
    <w:rsid w:val="008D52F6"/>
    <w:rsid w:val="008D5A0E"/>
    <w:rsid w:val="008D6B64"/>
    <w:rsid w:val="008E045D"/>
    <w:rsid w:val="008E1C02"/>
    <w:rsid w:val="008E3B64"/>
    <w:rsid w:val="008F0170"/>
    <w:rsid w:val="008F5A49"/>
    <w:rsid w:val="008F64E8"/>
    <w:rsid w:val="008F6CBE"/>
    <w:rsid w:val="00901869"/>
    <w:rsid w:val="00901B8F"/>
    <w:rsid w:val="009031ED"/>
    <w:rsid w:val="009102CE"/>
    <w:rsid w:val="0091277E"/>
    <w:rsid w:val="00914FD3"/>
    <w:rsid w:val="00916A60"/>
    <w:rsid w:val="00921508"/>
    <w:rsid w:val="009215BD"/>
    <w:rsid w:val="00922F28"/>
    <w:rsid w:val="009234F1"/>
    <w:rsid w:val="009267E5"/>
    <w:rsid w:val="009272A4"/>
    <w:rsid w:val="009272C6"/>
    <w:rsid w:val="00930616"/>
    <w:rsid w:val="00932EA0"/>
    <w:rsid w:val="00933A34"/>
    <w:rsid w:val="00934F61"/>
    <w:rsid w:val="00935831"/>
    <w:rsid w:val="00936C81"/>
    <w:rsid w:val="009434C3"/>
    <w:rsid w:val="00951D74"/>
    <w:rsid w:val="00951E38"/>
    <w:rsid w:val="00951ECC"/>
    <w:rsid w:val="00952970"/>
    <w:rsid w:val="0095541C"/>
    <w:rsid w:val="009603A9"/>
    <w:rsid w:val="00960C54"/>
    <w:rsid w:val="0096271B"/>
    <w:rsid w:val="009632B7"/>
    <w:rsid w:val="00963663"/>
    <w:rsid w:val="009658CE"/>
    <w:rsid w:val="00965D62"/>
    <w:rsid w:val="0096774C"/>
    <w:rsid w:val="00967F61"/>
    <w:rsid w:val="009709E9"/>
    <w:rsid w:val="009762A5"/>
    <w:rsid w:val="00976750"/>
    <w:rsid w:val="00977647"/>
    <w:rsid w:val="00984D2C"/>
    <w:rsid w:val="00987354"/>
    <w:rsid w:val="0099472A"/>
    <w:rsid w:val="0099679A"/>
    <w:rsid w:val="00996CAC"/>
    <w:rsid w:val="00996DDD"/>
    <w:rsid w:val="00997967"/>
    <w:rsid w:val="009B0A5F"/>
    <w:rsid w:val="009B1106"/>
    <w:rsid w:val="009B2249"/>
    <w:rsid w:val="009B4A1C"/>
    <w:rsid w:val="009C013D"/>
    <w:rsid w:val="009C0BD4"/>
    <w:rsid w:val="009C1C3E"/>
    <w:rsid w:val="009C2C79"/>
    <w:rsid w:val="009C6F31"/>
    <w:rsid w:val="009D0378"/>
    <w:rsid w:val="009D0C51"/>
    <w:rsid w:val="009D2780"/>
    <w:rsid w:val="009D4AD3"/>
    <w:rsid w:val="009E270F"/>
    <w:rsid w:val="009E322B"/>
    <w:rsid w:val="009E6A97"/>
    <w:rsid w:val="009F411E"/>
    <w:rsid w:val="009F50AB"/>
    <w:rsid w:val="009F55B0"/>
    <w:rsid w:val="009F6BB9"/>
    <w:rsid w:val="00A0245D"/>
    <w:rsid w:val="00A02CA8"/>
    <w:rsid w:val="00A02D4C"/>
    <w:rsid w:val="00A063AD"/>
    <w:rsid w:val="00A23169"/>
    <w:rsid w:val="00A23BF2"/>
    <w:rsid w:val="00A24F47"/>
    <w:rsid w:val="00A26D36"/>
    <w:rsid w:val="00A310B4"/>
    <w:rsid w:val="00A31364"/>
    <w:rsid w:val="00A40E22"/>
    <w:rsid w:val="00A42231"/>
    <w:rsid w:val="00A44CF0"/>
    <w:rsid w:val="00A45835"/>
    <w:rsid w:val="00A476A3"/>
    <w:rsid w:val="00A5097A"/>
    <w:rsid w:val="00A51869"/>
    <w:rsid w:val="00A528FD"/>
    <w:rsid w:val="00A537F1"/>
    <w:rsid w:val="00A555D3"/>
    <w:rsid w:val="00A55A7D"/>
    <w:rsid w:val="00A576CD"/>
    <w:rsid w:val="00A577BF"/>
    <w:rsid w:val="00A64355"/>
    <w:rsid w:val="00A64CBB"/>
    <w:rsid w:val="00A6588F"/>
    <w:rsid w:val="00A662B6"/>
    <w:rsid w:val="00A664F9"/>
    <w:rsid w:val="00A66D85"/>
    <w:rsid w:val="00A7696B"/>
    <w:rsid w:val="00A85F11"/>
    <w:rsid w:val="00A864BD"/>
    <w:rsid w:val="00A86C42"/>
    <w:rsid w:val="00A87C5E"/>
    <w:rsid w:val="00A900BA"/>
    <w:rsid w:val="00A90852"/>
    <w:rsid w:val="00A90B82"/>
    <w:rsid w:val="00A90D14"/>
    <w:rsid w:val="00A93D3E"/>
    <w:rsid w:val="00A96EEB"/>
    <w:rsid w:val="00A9720B"/>
    <w:rsid w:val="00A97215"/>
    <w:rsid w:val="00A9730E"/>
    <w:rsid w:val="00AA1526"/>
    <w:rsid w:val="00AA16B0"/>
    <w:rsid w:val="00AA52C4"/>
    <w:rsid w:val="00AB190B"/>
    <w:rsid w:val="00AB2A7A"/>
    <w:rsid w:val="00AB4CA1"/>
    <w:rsid w:val="00AB5AD8"/>
    <w:rsid w:val="00AB79B1"/>
    <w:rsid w:val="00AC0563"/>
    <w:rsid w:val="00AC2C3E"/>
    <w:rsid w:val="00AC356F"/>
    <w:rsid w:val="00AC5639"/>
    <w:rsid w:val="00AC6781"/>
    <w:rsid w:val="00AD0B78"/>
    <w:rsid w:val="00AD2F7E"/>
    <w:rsid w:val="00AD37A5"/>
    <w:rsid w:val="00AD3AE1"/>
    <w:rsid w:val="00AD612A"/>
    <w:rsid w:val="00AD73AF"/>
    <w:rsid w:val="00AE0E4C"/>
    <w:rsid w:val="00AE486B"/>
    <w:rsid w:val="00AE499F"/>
    <w:rsid w:val="00AE50C9"/>
    <w:rsid w:val="00AE5582"/>
    <w:rsid w:val="00AE69D1"/>
    <w:rsid w:val="00AF4348"/>
    <w:rsid w:val="00AF592A"/>
    <w:rsid w:val="00AF6569"/>
    <w:rsid w:val="00AF6F97"/>
    <w:rsid w:val="00B00350"/>
    <w:rsid w:val="00B06F48"/>
    <w:rsid w:val="00B1466D"/>
    <w:rsid w:val="00B15256"/>
    <w:rsid w:val="00B20EE8"/>
    <w:rsid w:val="00B2215E"/>
    <w:rsid w:val="00B22A4D"/>
    <w:rsid w:val="00B23D89"/>
    <w:rsid w:val="00B356FD"/>
    <w:rsid w:val="00B40F68"/>
    <w:rsid w:val="00B4125A"/>
    <w:rsid w:val="00B46708"/>
    <w:rsid w:val="00B50108"/>
    <w:rsid w:val="00B574FA"/>
    <w:rsid w:val="00B61E91"/>
    <w:rsid w:val="00B62249"/>
    <w:rsid w:val="00B64DCC"/>
    <w:rsid w:val="00B66CB0"/>
    <w:rsid w:val="00B80DC4"/>
    <w:rsid w:val="00B817CB"/>
    <w:rsid w:val="00B82C03"/>
    <w:rsid w:val="00B853EF"/>
    <w:rsid w:val="00B86FA9"/>
    <w:rsid w:val="00B87B02"/>
    <w:rsid w:val="00B90A32"/>
    <w:rsid w:val="00B92E58"/>
    <w:rsid w:val="00B9381D"/>
    <w:rsid w:val="00B94BC8"/>
    <w:rsid w:val="00B972A3"/>
    <w:rsid w:val="00BA0B18"/>
    <w:rsid w:val="00BA215E"/>
    <w:rsid w:val="00BA2635"/>
    <w:rsid w:val="00BB3E11"/>
    <w:rsid w:val="00BC0B10"/>
    <w:rsid w:val="00BC0C4C"/>
    <w:rsid w:val="00BC254D"/>
    <w:rsid w:val="00BC2B96"/>
    <w:rsid w:val="00BC5275"/>
    <w:rsid w:val="00BC5430"/>
    <w:rsid w:val="00BC680E"/>
    <w:rsid w:val="00BD3732"/>
    <w:rsid w:val="00BD3A8A"/>
    <w:rsid w:val="00BE28B4"/>
    <w:rsid w:val="00BE48D1"/>
    <w:rsid w:val="00BE707D"/>
    <w:rsid w:val="00BE780C"/>
    <w:rsid w:val="00BF14FB"/>
    <w:rsid w:val="00BF1DFD"/>
    <w:rsid w:val="00BF277C"/>
    <w:rsid w:val="00BF2C1A"/>
    <w:rsid w:val="00BF4F74"/>
    <w:rsid w:val="00BF5571"/>
    <w:rsid w:val="00C03EBE"/>
    <w:rsid w:val="00C04817"/>
    <w:rsid w:val="00C105EF"/>
    <w:rsid w:val="00C13345"/>
    <w:rsid w:val="00C13ABA"/>
    <w:rsid w:val="00C13FEE"/>
    <w:rsid w:val="00C152D2"/>
    <w:rsid w:val="00C15BED"/>
    <w:rsid w:val="00C16E8A"/>
    <w:rsid w:val="00C20863"/>
    <w:rsid w:val="00C212B0"/>
    <w:rsid w:val="00C3273F"/>
    <w:rsid w:val="00C36667"/>
    <w:rsid w:val="00C42187"/>
    <w:rsid w:val="00C422EA"/>
    <w:rsid w:val="00C503D2"/>
    <w:rsid w:val="00C50D04"/>
    <w:rsid w:val="00C52F1A"/>
    <w:rsid w:val="00C57253"/>
    <w:rsid w:val="00C578C7"/>
    <w:rsid w:val="00C62D14"/>
    <w:rsid w:val="00C637B7"/>
    <w:rsid w:val="00C63EB9"/>
    <w:rsid w:val="00C65363"/>
    <w:rsid w:val="00C67DAE"/>
    <w:rsid w:val="00C72FFD"/>
    <w:rsid w:val="00C73FDB"/>
    <w:rsid w:val="00C749F7"/>
    <w:rsid w:val="00C8078A"/>
    <w:rsid w:val="00C82DE8"/>
    <w:rsid w:val="00C86A49"/>
    <w:rsid w:val="00C87B4B"/>
    <w:rsid w:val="00C9216E"/>
    <w:rsid w:val="00C9263B"/>
    <w:rsid w:val="00C94F94"/>
    <w:rsid w:val="00CA219D"/>
    <w:rsid w:val="00CA425D"/>
    <w:rsid w:val="00CA6816"/>
    <w:rsid w:val="00CA7ADA"/>
    <w:rsid w:val="00CB052E"/>
    <w:rsid w:val="00CB0D84"/>
    <w:rsid w:val="00CB19AC"/>
    <w:rsid w:val="00CB1A1B"/>
    <w:rsid w:val="00CB2CBE"/>
    <w:rsid w:val="00CB4F22"/>
    <w:rsid w:val="00CB5B0E"/>
    <w:rsid w:val="00CC092E"/>
    <w:rsid w:val="00CC15DC"/>
    <w:rsid w:val="00CC2A0B"/>
    <w:rsid w:val="00CC2D97"/>
    <w:rsid w:val="00CC3215"/>
    <w:rsid w:val="00CC54BB"/>
    <w:rsid w:val="00CC5DD9"/>
    <w:rsid w:val="00CD0965"/>
    <w:rsid w:val="00CD156F"/>
    <w:rsid w:val="00CD1EEC"/>
    <w:rsid w:val="00CD31A1"/>
    <w:rsid w:val="00CD4588"/>
    <w:rsid w:val="00CD4CDE"/>
    <w:rsid w:val="00CD5FC1"/>
    <w:rsid w:val="00CE3386"/>
    <w:rsid w:val="00CE4696"/>
    <w:rsid w:val="00CE60E1"/>
    <w:rsid w:val="00CF1AFC"/>
    <w:rsid w:val="00CF26EB"/>
    <w:rsid w:val="00CF37EA"/>
    <w:rsid w:val="00CF41E7"/>
    <w:rsid w:val="00CF453D"/>
    <w:rsid w:val="00D038D8"/>
    <w:rsid w:val="00D04997"/>
    <w:rsid w:val="00D067B9"/>
    <w:rsid w:val="00D0760A"/>
    <w:rsid w:val="00D10A73"/>
    <w:rsid w:val="00D1316E"/>
    <w:rsid w:val="00D17E53"/>
    <w:rsid w:val="00D21337"/>
    <w:rsid w:val="00D22303"/>
    <w:rsid w:val="00D23496"/>
    <w:rsid w:val="00D26C98"/>
    <w:rsid w:val="00D310A1"/>
    <w:rsid w:val="00D36B45"/>
    <w:rsid w:val="00D374C2"/>
    <w:rsid w:val="00D40F08"/>
    <w:rsid w:val="00D41E91"/>
    <w:rsid w:val="00D44C31"/>
    <w:rsid w:val="00D502B6"/>
    <w:rsid w:val="00D55B99"/>
    <w:rsid w:val="00D63A8C"/>
    <w:rsid w:val="00D63F25"/>
    <w:rsid w:val="00D64CBA"/>
    <w:rsid w:val="00D734B1"/>
    <w:rsid w:val="00D76178"/>
    <w:rsid w:val="00D82253"/>
    <w:rsid w:val="00D826E5"/>
    <w:rsid w:val="00D83A7E"/>
    <w:rsid w:val="00D8621D"/>
    <w:rsid w:val="00D9000D"/>
    <w:rsid w:val="00D902C9"/>
    <w:rsid w:val="00D92772"/>
    <w:rsid w:val="00D93AFA"/>
    <w:rsid w:val="00D94210"/>
    <w:rsid w:val="00D95013"/>
    <w:rsid w:val="00D977A9"/>
    <w:rsid w:val="00DA22A1"/>
    <w:rsid w:val="00DA367D"/>
    <w:rsid w:val="00DA4D4D"/>
    <w:rsid w:val="00DA7946"/>
    <w:rsid w:val="00DB0AEF"/>
    <w:rsid w:val="00DB3215"/>
    <w:rsid w:val="00DB5ABA"/>
    <w:rsid w:val="00DB71C4"/>
    <w:rsid w:val="00DC4D4D"/>
    <w:rsid w:val="00DD1064"/>
    <w:rsid w:val="00DD23A9"/>
    <w:rsid w:val="00DD42F1"/>
    <w:rsid w:val="00DE04B3"/>
    <w:rsid w:val="00DE0827"/>
    <w:rsid w:val="00DE734B"/>
    <w:rsid w:val="00DF2246"/>
    <w:rsid w:val="00DF5166"/>
    <w:rsid w:val="00DF5FF2"/>
    <w:rsid w:val="00DF6DC8"/>
    <w:rsid w:val="00E0028C"/>
    <w:rsid w:val="00E00A0D"/>
    <w:rsid w:val="00E01C1E"/>
    <w:rsid w:val="00E0373B"/>
    <w:rsid w:val="00E127A0"/>
    <w:rsid w:val="00E15672"/>
    <w:rsid w:val="00E20133"/>
    <w:rsid w:val="00E20F9A"/>
    <w:rsid w:val="00E2338B"/>
    <w:rsid w:val="00E244FB"/>
    <w:rsid w:val="00E26F60"/>
    <w:rsid w:val="00E347AE"/>
    <w:rsid w:val="00E4008B"/>
    <w:rsid w:val="00E401D9"/>
    <w:rsid w:val="00E406D0"/>
    <w:rsid w:val="00E40BC6"/>
    <w:rsid w:val="00E410B6"/>
    <w:rsid w:val="00E410F8"/>
    <w:rsid w:val="00E41CFC"/>
    <w:rsid w:val="00E41FA0"/>
    <w:rsid w:val="00E42351"/>
    <w:rsid w:val="00E44FE0"/>
    <w:rsid w:val="00E50581"/>
    <w:rsid w:val="00E5061B"/>
    <w:rsid w:val="00E53FF5"/>
    <w:rsid w:val="00E54BE9"/>
    <w:rsid w:val="00E559D2"/>
    <w:rsid w:val="00E5779A"/>
    <w:rsid w:val="00E628F3"/>
    <w:rsid w:val="00E62942"/>
    <w:rsid w:val="00E62B39"/>
    <w:rsid w:val="00E6377B"/>
    <w:rsid w:val="00E6401B"/>
    <w:rsid w:val="00E72D54"/>
    <w:rsid w:val="00E738BC"/>
    <w:rsid w:val="00E7424F"/>
    <w:rsid w:val="00E74DB6"/>
    <w:rsid w:val="00E76AA1"/>
    <w:rsid w:val="00E80530"/>
    <w:rsid w:val="00E80819"/>
    <w:rsid w:val="00E80B60"/>
    <w:rsid w:val="00E81659"/>
    <w:rsid w:val="00E83465"/>
    <w:rsid w:val="00E90347"/>
    <w:rsid w:val="00E90436"/>
    <w:rsid w:val="00E90F72"/>
    <w:rsid w:val="00E93EEC"/>
    <w:rsid w:val="00E9689B"/>
    <w:rsid w:val="00EA033E"/>
    <w:rsid w:val="00EA0FDD"/>
    <w:rsid w:val="00EA2B33"/>
    <w:rsid w:val="00EA2B36"/>
    <w:rsid w:val="00EA7178"/>
    <w:rsid w:val="00EB2B52"/>
    <w:rsid w:val="00EB3640"/>
    <w:rsid w:val="00EC004A"/>
    <w:rsid w:val="00EC1EBB"/>
    <w:rsid w:val="00EC5B97"/>
    <w:rsid w:val="00EC733B"/>
    <w:rsid w:val="00ED0DF8"/>
    <w:rsid w:val="00ED1C47"/>
    <w:rsid w:val="00ED22EA"/>
    <w:rsid w:val="00ED2F21"/>
    <w:rsid w:val="00ED3C53"/>
    <w:rsid w:val="00EE0D17"/>
    <w:rsid w:val="00EE4BCC"/>
    <w:rsid w:val="00EF26F4"/>
    <w:rsid w:val="00EF3ABE"/>
    <w:rsid w:val="00EF3DDB"/>
    <w:rsid w:val="00EF51D5"/>
    <w:rsid w:val="00EF7B52"/>
    <w:rsid w:val="00F0030F"/>
    <w:rsid w:val="00F020ED"/>
    <w:rsid w:val="00F02A64"/>
    <w:rsid w:val="00F02FA5"/>
    <w:rsid w:val="00F03ABA"/>
    <w:rsid w:val="00F04CF5"/>
    <w:rsid w:val="00F075FC"/>
    <w:rsid w:val="00F213DC"/>
    <w:rsid w:val="00F23E06"/>
    <w:rsid w:val="00F24048"/>
    <w:rsid w:val="00F24438"/>
    <w:rsid w:val="00F25D6A"/>
    <w:rsid w:val="00F30339"/>
    <w:rsid w:val="00F30563"/>
    <w:rsid w:val="00F311F5"/>
    <w:rsid w:val="00F318F1"/>
    <w:rsid w:val="00F342A1"/>
    <w:rsid w:val="00F35729"/>
    <w:rsid w:val="00F367EF"/>
    <w:rsid w:val="00F37E67"/>
    <w:rsid w:val="00F40316"/>
    <w:rsid w:val="00F434CF"/>
    <w:rsid w:val="00F44631"/>
    <w:rsid w:val="00F468AE"/>
    <w:rsid w:val="00F500C1"/>
    <w:rsid w:val="00F502FD"/>
    <w:rsid w:val="00F50A0B"/>
    <w:rsid w:val="00F5432C"/>
    <w:rsid w:val="00F57179"/>
    <w:rsid w:val="00F600D2"/>
    <w:rsid w:val="00F60373"/>
    <w:rsid w:val="00F6154C"/>
    <w:rsid w:val="00F64121"/>
    <w:rsid w:val="00F64FB0"/>
    <w:rsid w:val="00F67D4B"/>
    <w:rsid w:val="00F715F5"/>
    <w:rsid w:val="00F71DEA"/>
    <w:rsid w:val="00F75878"/>
    <w:rsid w:val="00F80609"/>
    <w:rsid w:val="00F8130B"/>
    <w:rsid w:val="00F82C39"/>
    <w:rsid w:val="00F8389F"/>
    <w:rsid w:val="00F869E0"/>
    <w:rsid w:val="00F9146B"/>
    <w:rsid w:val="00FA5EEB"/>
    <w:rsid w:val="00FB02D5"/>
    <w:rsid w:val="00FB5F04"/>
    <w:rsid w:val="00FC03C4"/>
    <w:rsid w:val="00FC1622"/>
    <w:rsid w:val="00FC7397"/>
    <w:rsid w:val="00FC7BC8"/>
    <w:rsid w:val="00FD2070"/>
    <w:rsid w:val="00FD24BE"/>
    <w:rsid w:val="00FD39A6"/>
    <w:rsid w:val="00FD4D69"/>
    <w:rsid w:val="00FD6D5F"/>
    <w:rsid w:val="00FD702F"/>
    <w:rsid w:val="00FD79D4"/>
    <w:rsid w:val="00FE10F4"/>
    <w:rsid w:val="00FE149D"/>
    <w:rsid w:val="00FE6B87"/>
    <w:rsid w:val="00FF1AD1"/>
    <w:rsid w:val="00FF50F6"/>
    <w:rsid w:val="00FF553B"/>
    <w:rsid w:val="00FF6428"/>
    <w:rsid w:val="00FF7D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FE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3FEE"/>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semiHidden/>
    <w:rsid w:val="00C13FEE"/>
    <w:rPr>
      <w:sz w:val="18"/>
      <w:szCs w:val="18"/>
    </w:rPr>
  </w:style>
  <w:style w:type="paragraph" w:styleId="a4">
    <w:name w:val="footer"/>
    <w:basedOn w:val="a"/>
    <w:link w:val="Char0"/>
    <w:uiPriority w:val="99"/>
    <w:unhideWhenUsed/>
    <w:rsid w:val="00C13FEE"/>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rsid w:val="00C13FEE"/>
    <w:rPr>
      <w:sz w:val="18"/>
      <w:szCs w:val="18"/>
    </w:rPr>
  </w:style>
  <w:style w:type="paragraph" w:styleId="a5">
    <w:name w:val="Balloon Text"/>
    <w:basedOn w:val="a"/>
    <w:link w:val="Char1"/>
    <w:uiPriority w:val="99"/>
    <w:semiHidden/>
    <w:unhideWhenUsed/>
    <w:rsid w:val="00F075FC"/>
    <w:rPr>
      <w:kern w:val="0"/>
      <w:sz w:val="18"/>
      <w:szCs w:val="18"/>
    </w:rPr>
  </w:style>
  <w:style w:type="character" w:customStyle="1" w:styleId="Char1">
    <w:name w:val="批注框文本 Char"/>
    <w:link w:val="a5"/>
    <w:uiPriority w:val="99"/>
    <w:semiHidden/>
    <w:rsid w:val="00F075FC"/>
    <w:rPr>
      <w:rFonts w:ascii="Times New Roman" w:eastAsia="宋体" w:hAnsi="Times New Roman" w:cs="Times New Roman"/>
      <w:sz w:val="18"/>
      <w:szCs w:val="18"/>
    </w:rPr>
  </w:style>
  <w:style w:type="paragraph" w:styleId="a6">
    <w:name w:val="List Paragraph"/>
    <w:basedOn w:val="a"/>
    <w:qFormat/>
    <w:rsid w:val="00AC5639"/>
    <w:pPr>
      <w:ind w:firstLineChars="200" w:firstLine="420"/>
    </w:pPr>
    <w:rPr>
      <w:rFonts w:ascii="Calibri" w:hAnsi="Calibri"/>
      <w:szCs w:val="22"/>
    </w:rPr>
  </w:style>
  <w:style w:type="character" w:styleId="a7">
    <w:name w:val="annotation reference"/>
    <w:uiPriority w:val="99"/>
    <w:semiHidden/>
    <w:unhideWhenUsed/>
    <w:rsid w:val="00270261"/>
    <w:rPr>
      <w:sz w:val="21"/>
      <w:szCs w:val="21"/>
    </w:rPr>
  </w:style>
  <w:style w:type="paragraph" w:styleId="a8">
    <w:name w:val="annotation text"/>
    <w:basedOn w:val="a"/>
    <w:link w:val="Char2"/>
    <w:uiPriority w:val="99"/>
    <w:semiHidden/>
    <w:unhideWhenUsed/>
    <w:rsid w:val="00270261"/>
    <w:pPr>
      <w:jc w:val="left"/>
    </w:pPr>
  </w:style>
  <w:style w:type="character" w:customStyle="1" w:styleId="Char2">
    <w:name w:val="批注文字 Char"/>
    <w:link w:val="a8"/>
    <w:uiPriority w:val="99"/>
    <w:semiHidden/>
    <w:rsid w:val="00270261"/>
    <w:rPr>
      <w:rFonts w:ascii="Times New Roman" w:hAnsi="Times New Roman"/>
      <w:kern w:val="2"/>
      <w:sz w:val="21"/>
      <w:szCs w:val="24"/>
    </w:rPr>
  </w:style>
  <w:style w:type="paragraph" w:styleId="a9">
    <w:name w:val="annotation subject"/>
    <w:basedOn w:val="a8"/>
    <w:next w:val="a8"/>
    <w:link w:val="Char3"/>
    <w:uiPriority w:val="99"/>
    <w:semiHidden/>
    <w:unhideWhenUsed/>
    <w:rsid w:val="00270261"/>
    <w:rPr>
      <w:b/>
      <w:bCs/>
    </w:rPr>
  </w:style>
  <w:style w:type="character" w:customStyle="1" w:styleId="Char3">
    <w:name w:val="批注主题 Char"/>
    <w:link w:val="a9"/>
    <w:uiPriority w:val="99"/>
    <w:semiHidden/>
    <w:rsid w:val="00270261"/>
    <w:rPr>
      <w:rFonts w:ascii="Times New Roman" w:hAnsi="Times New Roman"/>
      <w:b/>
      <w:bCs/>
      <w:kern w:val="2"/>
      <w:sz w:val="21"/>
      <w:szCs w:val="24"/>
    </w:rPr>
  </w:style>
  <w:style w:type="paragraph" w:styleId="aa">
    <w:name w:val="Document Map"/>
    <w:basedOn w:val="a"/>
    <w:link w:val="Char4"/>
    <w:uiPriority w:val="99"/>
    <w:semiHidden/>
    <w:unhideWhenUsed/>
    <w:rsid w:val="006D744A"/>
    <w:rPr>
      <w:rFonts w:ascii="宋体"/>
      <w:sz w:val="18"/>
      <w:szCs w:val="18"/>
    </w:rPr>
  </w:style>
  <w:style w:type="character" w:customStyle="1" w:styleId="Char4">
    <w:name w:val="文档结构图 Char"/>
    <w:basedOn w:val="a0"/>
    <w:link w:val="aa"/>
    <w:uiPriority w:val="99"/>
    <w:semiHidden/>
    <w:rsid w:val="006D744A"/>
    <w:rPr>
      <w:rFonts w:ascii="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junqiqowu</dc:creator>
  <cp:lastModifiedBy>王溪月(返回主办人（首轮会签修改）)</cp:lastModifiedBy>
  <cp:revision>5</cp:revision>
  <cp:lastPrinted>2019-10-27T07:05:00Z</cp:lastPrinted>
  <dcterms:created xsi:type="dcterms:W3CDTF">2019-11-01T06:58:00Z</dcterms:created>
  <dcterms:modified xsi:type="dcterms:W3CDTF">2019-11-01T08:54:00Z</dcterms:modified>
</cp:coreProperties>
</file>