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7" w:rsidRDefault="00C03A97" w:rsidP="00D9753A">
      <w:pPr>
        <w:widowControl/>
        <w:jc w:val="lef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附件：</w:t>
      </w:r>
    </w:p>
    <w:p w:rsidR="008E2A8C" w:rsidRDefault="008E2A8C" w:rsidP="008E2A8C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B824FC">
        <w:rPr>
          <w:rFonts w:ascii="仿宋_GB2312" w:eastAsia="仿宋_GB2312" w:hAnsi="仿宋" w:hint="eastAsia"/>
          <w:b/>
          <w:sz w:val="30"/>
          <w:szCs w:val="30"/>
        </w:rPr>
        <w:t>第</w:t>
      </w:r>
      <w:r>
        <w:rPr>
          <w:rFonts w:ascii="仿宋_GB2312" w:eastAsia="仿宋_GB2312" w:hAnsi="仿宋" w:hint="eastAsia"/>
          <w:b/>
          <w:sz w:val="30"/>
          <w:szCs w:val="30"/>
        </w:rPr>
        <w:t>四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届上海证券交易所“</w:t>
      </w:r>
      <w:r>
        <w:rPr>
          <w:rFonts w:ascii="仿宋_GB2312" w:eastAsia="仿宋_GB2312" w:hAnsi="仿宋" w:hint="eastAsia"/>
          <w:b/>
          <w:sz w:val="30"/>
          <w:szCs w:val="30"/>
        </w:rPr>
        <w:t>十佳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期权讲师”</w:t>
      </w:r>
    </w:p>
    <w:tbl>
      <w:tblPr>
        <w:tblW w:w="7100" w:type="dxa"/>
        <w:jc w:val="center"/>
        <w:tblInd w:w="93" w:type="dxa"/>
        <w:tblLook w:val="04A0"/>
      </w:tblPr>
      <w:tblGrid>
        <w:gridCol w:w="3100"/>
        <w:gridCol w:w="4000"/>
      </w:tblGrid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何征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西南证券股份有限公司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李扬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兴业证券股份有限公司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刘佳伟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马晓雯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沈日昭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方正中期期货有限公司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唐凌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银河期货有限公司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汪欣茹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国泰君安期货有限公司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徐立峰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岳婷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曾伟杰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</w:tr>
    </w:tbl>
    <w:p w:rsidR="008E2A8C" w:rsidRPr="00A54E82" w:rsidRDefault="008E2A8C" w:rsidP="008E2A8C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8E2A8C" w:rsidRPr="00B824FC" w:rsidRDefault="008E2A8C" w:rsidP="008E2A8C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第四届上海证券交易所“金牌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期权投顾”</w:t>
      </w:r>
    </w:p>
    <w:tbl>
      <w:tblPr>
        <w:tblW w:w="7000" w:type="dxa"/>
        <w:jc w:val="center"/>
        <w:tblInd w:w="93" w:type="dxa"/>
        <w:tblLook w:val="04A0"/>
      </w:tblPr>
      <w:tblGrid>
        <w:gridCol w:w="2580"/>
        <w:gridCol w:w="4420"/>
      </w:tblGrid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陈运娟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兴业证券股份有限公司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龚冬华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申万宏源证券有限公司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黄乔伟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长江证券股份有限公司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金歆龙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中信证券华南股份有限公司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刘金普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卢梦叶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王慧莉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海通证券股份有限公司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许亚飞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东方证券股份有限公司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郑立超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国泰君安证券股份有限公司</w:t>
            </w:r>
          </w:p>
        </w:tc>
      </w:tr>
    </w:tbl>
    <w:p w:rsidR="008E2A8C" w:rsidRPr="00A54E82" w:rsidRDefault="008E2A8C" w:rsidP="008E2A8C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8E2A8C" w:rsidRPr="00B824FC" w:rsidRDefault="008E2A8C" w:rsidP="008E2A8C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第四届上海证券交易所“银牌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期权投顾”</w:t>
      </w:r>
    </w:p>
    <w:tbl>
      <w:tblPr>
        <w:tblW w:w="6140" w:type="dxa"/>
        <w:jc w:val="center"/>
        <w:tblInd w:w="93" w:type="dxa"/>
        <w:tblLook w:val="04A0"/>
      </w:tblPr>
      <w:tblGrid>
        <w:gridCol w:w="2020"/>
        <w:gridCol w:w="4120"/>
      </w:tblGrid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过也丰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方正证券股份有限公司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洪凯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广发证券股份有限公司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康婧怡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华泰证券股份有限公司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李砚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李宗明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林奕涛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罗德银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吴开拓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华泰证券股份有限公司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向炎春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方正证券股份有限公司</w:t>
            </w:r>
          </w:p>
        </w:tc>
      </w:tr>
      <w:tr w:rsidR="00A54E82" w:rsidRPr="00A54E82" w:rsidTr="00A54E82">
        <w:trPr>
          <w:trHeight w:val="375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>张雁婷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E82" w:rsidRPr="00A54E82" w:rsidRDefault="00A54E82" w:rsidP="00A54E82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A54E82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银河期货有限公司</w:t>
            </w:r>
          </w:p>
        </w:tc>
      </w:tr>
    </w:tbl>
    <w:p w:rsidR="008E2A8C" w:rsidRPr="00B06753" w:rsidRDefault="008E2A8C" w:rsidP="008E2A8C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8E2A8C" w:rsidRDefault="008E2A8C" w:rsidP="00B06753">
      <w:pPr>
        <w:jc w:val="center"/>
        <w:rPr>
          <w:rFonts w:ascii="仿宋_GB2312" w:eastAsia="仿宋_GB2312" w:hAnsi="仿宋"/>
          <w:b/>
          <w:sz w:val="30"/>
          <w:szCs w:val="30"/>
        </w:rPr>
      </w:pPr>
      <w:r w:rsidRPr="00B824FC">
        <w:rPr>
          <w:rFonts w:ascii="仿宋_GB2312" w:eastAsia="仿宋_GB2312" w:hAnsi="仿宋" w:hint="eastAsia"/>
          <w:b/>
          <w:sz w:val="30"/>
          <w:szCs w:val="30"/>
        </w:rPr>
        <w:t>上海证券交易所“</w:t>
      </w:r>
      <w:r>
        <w:rPr>
          <w:rFonts w:ascii="仿宋_GB2312" w:eastAsia="仿宋_GB2312" w:hAnsi="仿宋" w:hint="eastAsia"/>
          <w:b/>
          <w:sz w:val="30"/>
          <w:szCs w:val="30"/>
        </w:rPr>
        <w:t>2020</w:t>
      </w:r>
      <w:r w:rsidRPr="00B824FC">
        <w:rPr>
          <w:rFonts w:ascii="仿宋_GB2312" w:eastAsia="仿宋_GB2312" w:hAnsi="仿宋" w:hint="eastAsia"/>
          <w:b/>
          <w:sz w:val="30"/>
          <w:szCs w:val="30"/>
        </w:rPr>
        <w:t>股票期权百强营业部”</w:t>
      </w:r>
    </w:p>
    <w:tbl>
      <w:tblPr>
        <w:tblW w:w="9113" w:type="dxa"/>
        <w:jc w:val="center"/>
        <w:tblLook w:val="04A0"/>
      </w:tblPr>
      <w:tblGrid>
        <w:gridCol w:w="4374"/>
        <w:gridCol w:w="4739"/>
      </w:tblGrid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所属期权经营机构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获奖分支机构名称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广州体育西路证券营业部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深圳科发路证券营业部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A25ADD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5A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天津滨海新区第一分公司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A25ADD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5AD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渤海证券股份有限公司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天津世纪大道营业部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广州猎德大道证券营业部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第一创业证券股份有限公司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北京新街口北大街证券营业部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长春西安大路证券营业部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四平新华大街证券营业部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福州五一中路证券营业部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东方财富证券股份有限公司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盐城迎宾南路证券营业部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东方财富证券股份有限公司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杭州城星路证券营业部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上海肇嘉浜路证券营业部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石碣营业部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长安分公司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东兴证券股份有限公司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泉州丰泽街证券营业部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上海延安西路证券营业部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方正证券股份有限公司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上海杨高南路证券营业部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方正中期期货有限公司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湖南第二分公司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世纪大道营业部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东莞南城鸿福路营业部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深圳深南大道营业部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上海淮海中路营业部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上海东方路证券营业部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武汉京汉大道证券营业部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廊坊新开路证券营业部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国海证券股份有限公司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南宁双拥路证券营业部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国海证券股份有限公司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南宁凤凰岭路证券营业部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重庆聚贤街证券营业部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国金证券股份有限公司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北京长椿街证券营业部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国联证券股份有限公司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无锡中山路证券营业部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国融证券股份有限公司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赤峰临潢大街证券营业部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国泰君安证券股份有限公司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广州人民中路</w:t>
            </w:r>
            <w:r w:rsidR="003A74E3"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国泰君安证券股份有限公司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南宁民族大道</w:t>
            </w:r>
            <w:r w:rsidR="003A74E3"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国泰君安期货有限公司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上海国宾路营业部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广州东风中路证券营业部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深圳泰然九路证券营业部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佛山禅城分公司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蚌埠中荣街证券营业部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杭州解放路证券营业部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呼和浩特新城北街证券营业部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郑州商都路证券营业部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郑州陇海路证券营业部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华宝证券有限责任公司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上海东大名路证券营业部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华福证券有限责任公司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永安永乐路营业部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华福证券有限责任公司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福州上三路证券营业部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北京第一分公司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华龙证券股份有限公司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白银四龙路证券营业部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广州天河东路证券营业部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无锡解放西路证券营业部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北京雍和宫营业部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华鑫证券有限责任公司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厦门吕岭路证券营业部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大庆西宾路证券营业部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江海证券有限公司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深圳解放路证券营业部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金瑞期货股份有限公司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开源证券股份有限公司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汉中劳动西路证券营业部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南华期货股份有限公司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南华期货股份有限公司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上海芳甸路营业部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昆明人民西路营业部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深圳深南东营业部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平安证券股份有限公司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深圳深南大道证券营业部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申万宏源西部证券有限公司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上海静安区昌化路营业部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申万宏源证券有限公司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福州鼓屏路证券营业部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万联证券股份有限公司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广州滨江东路证券营业部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万联证券股份有限公司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广州农林下路营业部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西部期货有限公司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安阳商都路营业部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湘财证券股份有限公司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上海张杨路证券营业部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湘财证券股份有限公司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上海陆家嘴营业部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信达证券股份有限公司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营口光华路证券营业部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信达证券股份有限公司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北京分公司（原古城路证券营业部）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深圳分公司本部</w:t>
            </w:r>
            <w:r w:rsidR="003A74E3"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兴业证券股份有限公司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厦门建业路营业部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银河期货有限公司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上海自贸试验区分公司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银河期货有限公司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南京上海路营业部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中国银河证券股份有限公司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成都北二环路证券营业部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永安期货股份有限公司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长城证券股份有限公司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合肥临泉路证券营业部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武汉友谊路证券营业部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沈阳三好街证券营业部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武汉武珞路证券营业部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广州天河北路营业部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青岛金家岭金融区证券营业部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深圳南山南海大道证券营业部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浙商证券股份有限公司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杭州杭大路营业部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中国国际期货股份有限公司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德州三八中路</w:t>
            </w:r>
            <w:r w:rsidR="003A74E3"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中泰证券股份有限公司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北京大望路</w:t>
            </w:r>
            <w:r w:rsidR="003A74E3"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中信建投证券股份有限公司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福州东街营业部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中信期货有限公司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深圳分公司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北京紫竹院路证券营业部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天津黄河道营业部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即墨蓝鳌路证券营业部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中信证券（山东）有限责任公司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青岛山东路营业部</w:t>
            </w:r>
          </w:p>
        </w:tc>
      </w:tr>
      <w:tr w:rsidR="00B06753" w:rsidRPr="00B06753" w:rsidTr="00A25ADD">
        <w:trPr>
          <w:trHeight w:val="300"/>
          <w:jc w:val="center"/>
        </w:trPr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中原证券股份有限公司</w:t>
            </w:r>
          </w:p>
        </w:tc>
        <w:tc>
          <w:tcPr>
            <w:tcW w:w="4739" w:type="dxa"/>
            <w:shd w:val="clear" w:color="auto" w:fill="auto"/>
            <w:noWrap/>
            <w:vAlign w:val="center"/>
            <w:hideMark/>
          </w:tcPr>
          <w:p w:rsidR="00B06753" w:rsidRPr="00B06753" w:rsidRDefault="00B06753" w:rsidP="00A25A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75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平顶山分公司</w:t>
            </w:r>
          </w:p>
        </w:tc>
      </w:tr>
    </w:tbl>
    <w:p w:rsidR="008E2A8C" w:rsidRDefault="008E2A8C" w:rsidP="008E2A8C">
      <w:pPr>
        <w:ind w:firstLineChars="200" w:firstLine="602"/>
        <w:jc w:val="center"/>
        <w:rPr>
          <w:rFonts w:ascii="仿宋_GB2312" w:eastAsia="仿宋_GB2312" w:hAnsi="仿宋"/>
          <w:b/>
          <w:sz w:val="30"/>
          <w:szCs w:val="30"/>
        </w:rPr>
      </w:pPr>
    </w:p>
    <w:p w:rsidR="008E2A8C" w:rsidRPr="008E2A8C" w:rsidRDefault="008E2A8C" w:rsidP="008E2A8C">
      <w:pPr>
        <w:ind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p w:rsidR="008E2A8C" w:rsidRDefault="008E2A8C" w:rsidP="008E2A8C">
      <w:pPr>
        <w:ind w:firstLineChars="200" w:firstLine="442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8E2A8C" w:rsidRPr="008E2A8C" w:rsidRDefault="008E2A8C" w:rsidP="008E2A8C">
      <w:pPr>
        <w:ind w:firstLineChars="200" w:firstLine="420"/>
      </w:pPr>
    </w:p>
    <w:sectPr w:rsidR="008E2A8C" w:rsidRPr="008E2A8C" w:rsidSect="006B2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97" w:rsidRDefault="00323597" w:rsidP="00035A0E">
      <w:r>
        <w:separator/>
      </w:r>
    </w:p>
  </w:endnote>
  <w:endnote w:type="continuationSeparator" w:id="1">
    <w:p w:rsidR="00323597" w:rsidRDefault="00323597" w:rsidP="000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97" w:rsidRDefault="00323597" w:rsidP="00035A0E">
      <w:r>
        <w:separator/>
      </w:r>
    </w:p>
  </w:footnote>
  <w:footnote w:type="continuationSeparator" w:id="1">
    <w:p w:rsidR="00323597" w:rsidRDefault="00323597" w:rsidP="00035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A8C"/>
    <w:rsid w:val="00035A0E"/>
    <w:rsid w:val="00065D16"/>
    <w:rsid w:val="002D0194"/>
    <w:rsid w:val="00323597"/>
    <w:rsid w:val="00395875"/>
    <w:rsid w:val="003A74E3"/>
    <w:rsid w:val="003F0653"/>
    <w:rsid w:val="004145F4"/>
    <w:rsid w:val="00506DF0"/>
    <w:rsid w:val="00523B1F"/>
    <w:rsid w:val="00566016"/>
    <w:rsid w:val="005F7B4B"/>
    <w:rsid w:val="00603749"/>
    <w:rsid w:val="006B2659"/>
    <w:rsid w:val="00715352"/>
    <w:rsid w:val="008E2A8C"/>
    <w:rsid w:val="0096791A"/>
    <w:rsid w:val="00A25ADD"/>
    <w:rsid w:val="00A54E82"/>
    <w:rsid w:val="00B06753"/>
    <w:rsid w:val="00B40E62"/>
    <w:rsid w:val="00C03A97"/>
    <w:rsid w:val="00D9077D"/>
    <w:rsid w:val="00D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8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5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5A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5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5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C912-6A74-4DBC-AD1D-26B889CD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2</cp:revision>
  <cp:lastPrinted>2021-01-22T06:30:00Z</cp:lastPrinted>
  <dcterms:created xsi:type="dcterms:W3CDTF">2021-01-22T07:45:00Z</dcterms:created>
  <dcterms:modified xsi:type="dcterms:W3CDTF">2021-01-22T07:45:00Z</dcterms:modified>
</cp:coreProperties>
</file>