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第三届上海证券交易所“十佳期权讲师”获奖名单</w:t>
      </w:r>
    </w:p>
    <w:tbl>
      <w:tblPr>
        <w:tblStyle w:val="2"/>
        <w:tblW w:w="833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329"/>
        <w:gridCol w:w="5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陈楚仰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国信证券股份有限公司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黄之</w:t>
            </w:r>
            <w:r>
              <w:rPr>
                <w:rFonts w:hint="eastAsia" w:ascii="仿宋_GB2312"/>
                <w:color w:val="000000"/>
                <w:sz w:val="30"/>
                <w:szCs w:val="30"/>
              </w:rPr>
              <w:t>烜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国联证券股份有限公司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赖晓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广发证券股份有限公司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梁贺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中泰证券股份有限公司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刘弘毅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中国中金财富证券有限公司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罗家荣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广州证券股份有限公司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闵敏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方正证券股份有限公司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倪逸泉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银河证券股份有限公司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彭金望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安信证券股份有限公司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王钧西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海通证券股份有限公司</w:t>
            </w:r>
          </w:p>
        </w:tc>
      </w:tr>
    </w:tbl>
    <w:p>
      <w:pPr>
        <w:widowControl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ascii="仿宋_GB2312" w:hAnsi="仿宋" w:eastAsia="仿宋_GB2312"/>
          <w:sz w:val="30"/>
          <w:szCs w:val="30"/>
        </w:rPr>
        <w:br w:type="page"/>
      </w:r>
      <w:r>
        <w:rPr>
          <w:rFonts w:hint="eastAsia" w:ascii="黑体" w:hAnsi="黑体" w:eastAsia="黑体"/>
          <w:b/>
          <w:sz w:val="36"/>
          <w:szCs w:val="36"/>
        </w:rPr>
        <w:t>第三届上海证券交易所“金牌期权投顾”获奖名单</w:t>
      </w:r>
    </w:p>
    <w:tbl>
      <w:tblPr>
        <w:tblStyle w:val="2"/>
        <w:tblW w:w="8950" w:type="dxa"/>
        <w:tblInd w:w="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1985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金牌投顾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洪炎彬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光大证券股份有限公司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金牌投顾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黄凯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招商证券股份有限公司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金牌投顾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李桑梓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广发证券股份有限公司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金牌投顾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刘仕达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国泰君安证券股份有限公司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金牌投顾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茅菲菲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华福证券有限责任公司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金牌投顾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冉小琴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国信证券股份有限公司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金牌投顾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王西宇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中信证券股份有限公司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金牌投顾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叶歆韵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浙商证券股份有限公司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金牌投顾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赵友明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兴业证券股份有限公司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金牌投顾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周豫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华泰证券股份有限公司</w:t>
            </w:r>
          </w:p>
        </w:tc>
      </w:tr>
    </w:tbl>
    <w:p>
      <w:pPr>
        <w:widowControl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第三届上海证券交易所“银牌期权投顾”获奖名单</w:t>
      </w:r>
    </w:p>
    <w:tbl>
      <w:tblPr>
        <w:tblStyle w:val="2"/>
        <w:tblW w:w="14175" w:type="dxa"/>
        <w:tblInd w:w="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3402"/>
        <w:gridCol w:w="4536"/>
        <w:gridCol w:w="4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8" w:type="dxa"/>
          <w:trHeight w:val="270" w:hRule="atLeast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银牌投顾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敖露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平安证券股份有限公司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8" w:type="dxa"/>
          <w:trHeight w:val="270" w:hRule="atLeast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银牌投顾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邓婉婷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华泰证券股份有限公司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8" w:type="dxa"/>
          <w:trHeight w:val="270" w:hRule="atLeast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银牌投顾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王明猷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国泰君安证券股份有限公司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8" w:type="dxa"/>
          <w:trHeight w:val="270" w:hRule="atLeast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银牌投顾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王硕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西藏东方财富证券股份有限公司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8" w:type="dxa"/>
          <w:trHeight w:val="270" w:hRule="atLeast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银牌投顾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王天昊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东北证券股份有限公司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8" w:type="dxa"/>
          <w:trHeight w:val="270" w:hRule="atLeast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银牌投顾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许卓贤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国信证券股份有限公司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8" w:type="dxa"/>
          <w:trHeight w:val="270" w:hRule="atLeast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银牌投顾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杨光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广发证券股份有限公司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8" w:type="dxa"/>
          <w:trHeight w:val="270" w:hRule="atLeast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银牌投顾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叶梦琦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光大证券股份有限公司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8" w:type="dxa"/>
          <w:trHeight w:val="270" w:hRule="atLeast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银牌投顾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岳婷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招商证券股份有限公司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58" w:type="dxa"/>
          <w:trHeight w:val="270" w:hRule="atLeast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银牌投顾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张磊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国金证券股份有限公司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b/>
                <w:sz w:val="36"/>
                <w:szCs w:val="36"/>
              </w:rPr>
              <w:t>上海证券交易所“2019股票期权百强营业部”获奖名单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2"/>
              <w:tblW w:w="8348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39"/>
              <w:gridCol w:w="4373"/>
              <w:gridCol w:w="23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6"/>
                      <w:szCs w:val="24"/>
                    </w:rPr>
                    <w:t>所属期权经营机构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6"/>
                      <w:szCs w:val="24"/>
                    </w:rPr>
                    <w:t>获奖分支机构名称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安信证券股份有限公司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梅州新中路证券营业部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安信证券股份有限公司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北京复兴门外大街营业部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安信证券股份有限公司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青岛东海西路证券营业部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渤海证券股份有限公司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天津卫津南路营业部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渤海证券股份有限公司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天津世纪大道营业部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长城证券股份有限公司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深圳深南大道证券营业部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长江证券股份有限公司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广州江湾路证券营业部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长江证券股份有限公司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深圳后海海岸城证券营业部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长江证券股份有限公司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武汉友谊大道证券营业部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财富证券有限责任公司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湘潭韶山中路证券营业部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第一创业证券股份有限公司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广州猎德大道证券营业部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东北证券股份有限公司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长春西安大路证券营业部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东北证券股份有限公司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长春湖西路证券营业部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东北证券股份有限公司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福州五一中路证券营业部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东方证券股份有限公司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厦门仙岳路营业部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东莞证券股份有限公司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北京分公司（北京营业部）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东莞证券股份有限公司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东莞长安分公司（长安营业部）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东莞证券股份有限公司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东莞大朗证券营业部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东兴证券股份有限公司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泉州丰泽街证券营业部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东兴证券股份有限公司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莆田梅园东路证券营业部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方正证券股份有限公司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娄底南贸西街证券营业部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方正证券股份有限公司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衡阳船山大道营业部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方正证券股份有限公司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郴州文化路证券营业部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方正中期期货有限公司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北京朝阳营业部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光大证券股份有限公司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东莞运河东一路营业部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光大证券股份有限公司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深圳深南大道营业部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光大证券股份有限公司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广州珠江新城证券营业部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广发证券股份有限公司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石家庄槐安东路证券营业部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广发证券股份有限公司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深南东路证券营业部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广发证券股份有限公司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秦皇岛和平大街证券营业部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广州证券股份有限公司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广州先烈中路证券营业部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国海证券股份有限公司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北海北海大道证券营业部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国海证券股份有限公司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南宁新民路证券营业部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国联证券股份有限公司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无锡中山路营业部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国泰君安证券股份有限公司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深圳金田路证券营业部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国泰君安证券股份有限公司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南昌站前路证券营业部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国泰君安证券股份有限公司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北京知春路证券营业部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国信证券股份有限公司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深圳泰然九路证券营业部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国信证券股份有限公司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北京分公司（三里河路营业部）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国信证券股份有限公司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广州东风中路证券营业部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国元证券股份有限公司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广州江南大道中路证券营业部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国元证券股份有限公司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北京东直门外大街证券营业部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海通证券股份有限公司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杭州解放路证券营业部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海通证券股份有限公司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深圳金田路证券营业部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海通证券股份有限公司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北京知春路证券营业部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恒泰证券股份有限公司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包头钢铁大街证券营业部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恒泰证券股份有限公司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海拉尔河西开发区证券营业部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华安证券股份有限公司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郑州商都路证券营业部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华宝证券有限责任公司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上海东大名路证券营业部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华福证券有限责任公司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泉州田安路证券营业部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华福证券有限责任公司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厦门湖滨南路证券营业部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华福证券有限责任公司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青岛同安路证券营业部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华林证券股份有限公司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长沙星沙大道证券营业部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华龙证券股份有限公司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白银四龙路证券营业部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华泰证券股份有限公司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北京西三环国际财经中心营业部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华泰证券股份有限公司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上海武定路证券营业部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华泰证券股份有限公司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广州天河东路证券营业部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华鑫证券有限责任公司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上海淞滨路证券营业部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江海证券有限公司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哈尔滨友谊路证券营业部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江海证券有限公司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哈尔滨红军街证券营业部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江海证券有限公司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哈尔滨一曼街证券营业部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金瑞期货股份有限公司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福州营业部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金元证券股份有限公司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海口南宝路证券营业部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民生证券股份有限公司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河南分公司经纪业务部（西太康路营业部）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平安证券股份有限公司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河南分公司（郑州金山路营业部）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平安证券股份有限公司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广州新港中路证券营业部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平安证券股份有限公司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深圳蛇口招商路招商大厦证券营业部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申万宏源证券有限公司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上海静安区昌化路证券营业部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天风证券股份有限公司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深圳平安金融中心证券营业部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天风证券股份有限公司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武汉佳园路证券营业部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万联证券股份有限公司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广州白云分公司（本部营业部）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万联证券股份有限公司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广州滨江东路证券营业部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西南证券股份有限公司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杭州庆春东路证券营业部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湘财证券股份有限公司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上海张杨路营业部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湘财证券股份有限公司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佛山营业部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信达证券股份有限公司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上海闵行区七莘路证券营业部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信达证券股份有限公司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北京万寿路证券营业部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永安期货股份有限公司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上海分公司（上海营业部）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招商证券股份有限公司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杭州天目山路证券营业部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招商证券股份有限公司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深圳益田路免税商务大厦证券营业部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招商证券股份有限公司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上海世纪大道证券营业部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浙商证券股份有限公司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台州环城东路证券营业部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浙商证券股份有限公司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丽水分公司（丽水花园路营业部）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中国银河证券股份有限公司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南京上海路营业部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中国银河证券股份有限公司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深圳景田证券营业部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中泰证券股份有限公司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上海建国中路营业部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中泰证券股份有限公司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德州三八中路营业部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中泰证券股份有限公司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宁波江东北路营业部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中信建投证券股份有限公司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廊坊和平路证券营业部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中信建投证券股份有限公司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北京东直门南大街证券营业部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中信建投证券股份有限公司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福州东街证券营业部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中信期货有限公司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华南分公司（深圳营业部）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中信期货有限公司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北京分公司(北京营业部）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中信证券（山东）有限责任公司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青岛标山路证券营业部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中信证券（山东）有限责任公司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青岛台柳路证券营业部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中信证券股份有限公司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北京安外大街证券营业部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中信证券股份有限公司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深圳深南大道证券营业部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中信证券股份有限公司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杭州玉皇山南基金小镇证券营业部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中原证券股份有限公司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郑州桐柏路证券营业部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中原证券股份有限公司</w:t>
                  </w:r>
                </w:p>
              </w:tc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  <w:t>新乡分公司（新乡人民路营业部）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6"/>
                      <w:szCs w:val="24"/>
                    </w:rPr>
                  </w:pPr>
                </w:p>
              </w:tc>
            </w:tr>
          </w:tbl>
          <w:p>
            <w:pPr>
              <w:ind w:firstLine="520" w:firstLineChars="200"/>
              <w:rPr>
                <w:rFonts w:ascii="仿宋_GB2312" w:hAnsi="仿宋" w:eastAsia="仿宋_GB2312"/>
                <w:sz w:val="26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20" w:firstLineChars="200"/>
              <w:jc w:val="left"/>
              <w:rPr>
                <w:rFonts w:ascii="仿宋_GB2312" w:hAnsi="仿宋" w:eastAsia="仿宋_GB2312"/>
                <w:sz w:val="26"/>
                <w:szCs w:val="24"/>
              </w:rPr>
            </w:pPr>
          </w:p>
        </w:tc>
      </w:tr>
    </w:tbl>
    <w:p>
      <w:pPr>
        <w:rPr>
          <w:rFonts w:ascii="仿宋_GB2312" w:hAnsi="仿宋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B5"/>
    <w:rsid w:val="00086103"/>
    <w:rsid w:val="001947ED"/>
    <w:rsid w:val="002A2478"/>
    <w:rsid w:val="004F2FB5"/>
    <w:rsid w:val="00F11FC6"/>
    <w:rsid w:val="2B7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480</Words>
  <Characters>2741</Characters>
  <Lines>22</Lines>
  <Paragraphs>6</Paragraphs>
  <TotalTime>12</TotalTime>
  <ScaleCrop>false</ScaleCrop>
  <LinksUpToDate>false</LinksUpToDate>
  <CharactersWithSpaces>3215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2020-01-17T06:15:00Z</dcterms:created>
  <dc:creator>tek</dc:creator>
  <cp:lastModifiedBy>尚伦</cp:lastModifiedBy>
  <dcterms:modified xsi:type="dcterms:W3CDTF">2020-01-17T08:59:50Z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