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64" w:rsidRDefault="00797CF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华文中宋" w:eastAsia="华文中宋" w:hAnsi="华文中宋" w:cs="Times New Roman"/>
          <w:b/>
          <w:sz w:val="32"/>
          <w:szCs w:val="32"/>
        </w:rPr>
        <w:t>2016</w:t>
      </w:r>
      <w:r>
        <w:rPr>
          <w:rFonts w:ascii="华文中宋" w:eastAsia="华文中宋" w:hAnsi="华文中宋" w:cs="Times New Roman"/>
          <w:b/>
          <w:sz w:val="32"/>
          <w:szCs w:val="32"/>
        </w:rPr>
        <w:t>年上交所债券市场优秀参与机构和个人名单</w:t>
      </w:r>
    </w:p>
    <w:tbl>
      <w:tblPr>
        <w:tblW w:w="8633" w:type="dxa"/>
        <w:tblInd w:w="90" w:type="dxa"/>
        <w:tblLayout w:type="fixed"/>
        <w:tblLook w:val="04A0"/>
      </w:tblPr>
      <w:tblGrid>
        <w:gridCol w:w="3076"/>
        <w:gridCol w:w="3736"/>
        <w:gridCol w:w="1821"/>
      </w:tblGrid>
      <w:tr w:rsidR="00167B64">
        <w:trPr>
          <w:trHeight w:val="3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获奖机构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获奖个人</w:t>
            </w:r>
          </w:p>
        </w:tc>
      </w:tr>
      <w:tr w:rsidR="00167B64">
        <w:trPr>
          <w:trHeight w:val="315"/>
        </w:trPr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优秀债券交易商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中信证券股份有限公司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匡古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王恬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中信建投证券股份有限公司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白辰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吴润泽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天弘基金管理有限公司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王顺利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刘洋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中信建投基金管理有限公司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刘亚男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申硕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中国农业银行股份有限公司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吕慧玲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郭振宇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兴业银行股份有限公司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王良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汪扬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平安养老保险股份有限公司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叶子龙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石妍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泰康资产管理有限责任公司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李荣欣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李一纯</w:t>
            </w:r>
          </w:p>
        </w:tc>
      </w:tr>
      <w:tr w:rsidR="00167B64">
        <w:trPr>
          <w:trHeight w:val="315"/>
        </w:trPr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优秀资产证券化业务参与机构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中国农业银行股份有限公司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王以刚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杨军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中国邮政储蓄银行股份有限公司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郭佳鹏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彭新月</w:t>
            </w:r>
          </w:p>
        </w:tc>
      </w:tr>
      <w:tr w:rsidR="00167B64">
        <w:trPr>
          <w:trHeight w:val="31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优秀国债预发行交易商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平安证券股份有限公司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毕雯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庞博</w:t>
            </w:r>
          </w:p>
        </w:tc>
      </w:tr>
      <w:tr w:rsidR="00167B64">
        <w:trPr>
          <w:trHeight w:val="315"/>
        </w:trPr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优秀公司债券承销商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中信建投证券股份有限公司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郭春磊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中信证券股份有限公司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杨昕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国泰君安证券股份有限公司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周杰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海通证券股份有限公司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徐昊</w:t>
            </w:r>
          </w:p>
        </w:tc>
      </w:tr>
      <w:tr w:rsidR="00167B64">
        <w:trPr>
          <w:trHeight w:val="360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兴业证券股份有限公司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徐孟静</w:t>
            </w:r>
          </w:p>
        </w:tc>
      </w:tr>
      <w:tr w:rsidR="00167B64">
        <w:trPr>
          <w:trHeight w:val="315"/>
        </w:trPr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优秀资产支持专项计划管理人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国金证券股份有限公司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席兴华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德邦证券股份有限公司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严晓珺</w:t>
            </w:r>
          </w:p>
        </w:tc>
      </w:tr>
      <w:tr w:rsidR="00167B64">
        <w:trPr>
          <w:trHeight w:val="315"/>
        </w:trPr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优秀公司债券受托管理人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国泰君安证券股份有限公司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韩志达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光大证券股份有限公司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谢林</w:t>
            </w:r>
          </w:p>
        </w:tc>
      </w:tr>
      <w:tr w:rsidR="00167B64">
        <w:trPr>
          <w:trHeight w:val="31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可续期公司债券优秀参与奖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中国国际金融有限公司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程达明</w:t>
            </w:r>
          </w:p>
        </w:tc>
      </w:tr>
      <w:tr w:rsidR="00167B64">
        <w:trPr>
          <w:trHeight w:val="31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创新创业公司债券优秀参与奖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东吴证券股份有限公司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汤佳伟</w:t>
            </w:r>
          </w:p>
        </w:tc>
      </w:tr>
      <w:tr w:rsidR="00167B64">
        <w:trPr>
          <w:trHeight w:val="31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资产证券化优秀产品创新奖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华泰证券（上海）资产管理有限公司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周南</w:t>
            </w:r>
          </w:p>
        </w:tc>
      </w:tr>
      <w:tr w:rsidR="00167B64">
        <w:trPr>
          <w:trHeight w:val="315"/>
        </w:trPr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绿色公司债券贡献奖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华泰联合证券有限责任公司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刘林嘉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中信建投证券股份有限公司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肖鹏</w:t>
            </w:r>
          </w:p>
        </w:tc>
      </w:tr>
      <w:tr w:rsidR="00167B64">
        <w:trPr>
          <w:trHeight w:val="31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地方政府债券最佳合作奖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上海市财政局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何欣宗</w:t>
            </w:r>
          </w:p>
        </w:tc>
      </w:tr>
      <w:tr w:rsidR="00167B64">
        <w:trPr>
          <w:trHeight w:val="315"/>
        </w:trPr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地方政府债券优秀参与奖（证券公司）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中信证券股份有限公司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于永臻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东方证券股份有限公司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薛苑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中信建投证券股份有限公司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李新欣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国泰君安证券股份有限公司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范鑫</w:t>
            </w:r>
          </w:p>
        </w:tc>
      </w:tr>
      <w:tr w:rsidR="00167B64">
        <w:trPr>
          <w:trHeight w:val="360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招商证券股份有限公司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汪纯冰</w:t>
            </w:r>
          </w:p>
        </w:tc>
      </w:tr>
      <w:tr w:rsidR="00167B64">
        <w:trPr>
          <w:trHeight w:val="315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64" w:rsidRDefault="00167B64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4" w:rsidRDefault="00797CF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广发证券股份有限公司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64" w:rsidRDefault="00797CF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刘萌</w:t>
            </w:r>
          </w:p>
        </w:tc>
      </w:tr>
    </w:tbl>
    <w:p w:rsidR="00167B64" w:rsidRDefault="00167B6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67B64" w:rsidRDefault="00167B64"/>
    <w:sectPr w:rsidR="00167B64" w:rsidSect="00167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FD" w:rsidRDefault="00797CFD" w:rsidP="00BA6BB2">
      <w:r>
        <w:separator/>
      </w:r>
    </w:p>
  </w:endnote>
  <w:endnote w:type="continuationSeparator" w:id="1">
    <w:p w:rsidR="00797CFD" w:rsidRDefault="00797CFD" w:rsidP="00BA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FD" w:rsidRDefault="00797CFD" w:rsidP="00BA6BB2">
      <w:r>
        <w:separator/>
      </w:r>
    </w:p>
  </w:footnote>
  <w:footnote w:type="continuationSeparator" w:id="1">
    <w:p w:rsidR="00797CFD" w:rsidRDefault="00797CFD" w:rsidP="00BA6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0E1849"/>
    <w:rsid w:val="00167B64"/>
    <w:rsid w:val="00797CFD"/>
    <w:rsid w:val="00BA6BB2"/>
    <w:rsid w:val="354B3333"/>
    <w:rsid w:val="49424A6C"/>
    <w:rsid w:val="7A0E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B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6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6BB2"/>
    <w:rPr>
      <w:kern w:val="2"/>
      <w:sz w:val="18"/>
      <w:szCs w:val="18"/>
    </w:rPr>
  </w:style>
  <w:style w:type="paragraph" w:styleId="a4">
    <w:name w:val="footer"/>
    <w:basedOn w:val="a"/>
    <w:link w:val="Char0"/>
    <w:rsid w:val="00BA6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6B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yzrao</dc:creator>
  <cp:lastModifiedBy>user</cp:lastModifiedBy>
  <cp:revision>2</cp:revision>
  <dcterms:created xsi:type="dcterms:W3CDTF">2017-01-17T01:19:00Z</dcterms:created>
  <dcterms:modified xsi:type="dcterms:W3CDTF">2017-01-17T01:19:00Z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